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AE648" w14:textId="77777777" w:rsidR="001846CA" w:rsidRPr="007E2FD3" w:rsidRDefault="001846CA" w:rsidP="001846CA">
      <w:pPr>
        <w:rPr>
          <w:rFonts w:ascii="Calibri" w:hAnsi="Calibri" w:cs="Times New Roman"/>
          <w:sz w:val="28"/>
          <w:szCs w:val="28"/>
        </w:rPr>
      </w:pPr>
      <w:bookmarkStart w:id="0" w:name="_GoBack"/>
      <w:bookmarkEnd w:id="0"/>
      <w:r w:rsidRPr="007E2FD3">
        <w:rPr>
          <w:rFonts w:ascii="Calibri" w:hAnsi="Calibri" w:cs="Times New Roman"/>
          <w:sz w:val="28"/>
          <w:szCs w:val="28"/>
        </w:rPr>
        <w:t>Mag. Natalija F. Kocjančič, Zavod RS za šolstvo</w:t>
      </w:r>
    </w:p>
    <w:p w14:paraId="104147BA" w14:textId="77777777" w:rsidR="001846CA" w:rsidRPr="007E2FD3" w:rsidRDefault="00CB2431" w:rsidP="001846CA">
      <w:pPr>
        <w:rPr>
          <w:rFonts w:ascii="Calibri" w:hAnsi="Calibri" w:cs="Times New Roman"/>
          <w:sz w:val="28"/>
          <w:szCs w:val="28"/>
        </w:rPr>
      </w:pPr>
      <w:hyperlink r:id="rId5" w:history="1">
        <w:r w:rsidR="001846CA" w:rsidRPr="007E2FD3">
          <w:rPr>
            <w:rStyle w:val="Hiperpovezava"/>
            <w:rFonts w:ascii="Calibri" w:hAnsi="Calibri" w:cs="Times New Roman"/>
            <w:sz w:val="28"/>
            <w:szCs w:val="28"/>
          </w:rPr>
          <w:t>natalija.kocjancic@zrss.si</w:t>
        </w:r>
      </w:hyperlink>
      <w:r w:rsidR="001846CA" w:rsidRPr="007E2FD3">
        <w:rPr>
          <w:rFonts w:ascii="Calibri" w:hAnsi="Calibri" w:cs="Times New Roman"/>
          <w:sz w:val="28"/>
          <w:szCs w:val="28"/>
        </w:rPr>
        <w:t xml:space="preserve"> </w:t>
      </w:r>
    </w:p>
    <w:p w14:paraId="33696FCE" w14:textId="7078E060" w:rsidR="003B2DD8" w:rsidRPr="007E2FD3" w:rsidRDefault="00C6140B">
      <w:pPr>
        <w:rPr>
          <w:rFonts w:ascii="Calibri" w:hAnsi="Calibri" w:cs="Times New Roman"/>
          <w:b/>
          <w:sz w:val="28"/>
          <w:szCs w:val="28"/>
        </w:rPr>
      </w:pPr>
      <w:r w:rsidRPr="007E2FD3">
        <w:rPr>
          <w:rFonts w:ascii="Calibri" w:hAnsi="Calibri" w:cs="Times New Roman"/>
          <w:b/>
          <w:sz w:val="28"/>
          <w:szCs w:val="28"/>
        </w:rPr>
        <w:t>Vpliv umetnosti v vzgoji in izobraževanju otrok in mladostnikov</w:t>
      </w:r>
    </w:p>
    <w:p w14:paraId="6EF30561" w14:textId="77777777" w:rsidR="00167669" w:rsidRPr="007E2FD3" w:rsidRDefault="00167669" w:rsidP="00C603D6">
      <w:pPr>
        <w:spacing w:before="100" w:beforeAutospacing="1" w:after="100" w:afterAutospacing="1" w:line="360" w:lineRule="auto"/>
        <w:rPr>
          <w:rFonts w:ascii="Calibri" w:hAnsi="Calibri" w:cs="Times New Roman"/>
          <w:sz w:val="28"/>
          <w:szCs w:val="28"/>
          <w:lang w:eastAsia="sl-SI"/>
        </w:rPr>
      </w:pPr>
      <w:r w:rsidRPr="007E2FD3">
        <w:rPr>
          <w:rFonts w:ascii="Calibri" w:hAnsi="Calibri" w:cs="Times New Roman"/>
          <w:sz w:val="28"/>
          <w:szCs w:val="28"/>
          <w:lang w:eastAsia="sl-SI"/>
        </w:rPr>
        <w:t>Povzetek</w:t>
      </w:r>
    </w:p>
    <w:p w14:paraId="4A3FB20A" w14:textId="6B5B24EF" w:rsidR="00167669" w:rsidRPr="007E2FD3" w:rsidRDefault="00EE0664" w:rsidP="00C603D6">
      <w:pPr>
        <w:spacing w:before="100" w:beforeAutospacing="1" w:after="100" w:afterAutospacing="1" w:line="360" w:lineRule="auto"/>
        <w:rPr>
          <w:rFonts w:ascii="Calibri" w:hAnsi="Calibri" w:cs="Times New Roman"/>
          <w:sz w:val="28"/>
          <w:szCs w:val="28"/>
          <w:lang w:eastAsia="sl-SI"/>
        </w:rPr>
      </w:pPr>
      <w:r w:rsidRPr="007E2FD3">
        <w:rPr>
          <w:rFonts w:ascii="Calibri" w:hAnsi="Calibri" w:cs="Times New Roman"/>
          <w:sz w:val="28"/>
          <w:szCs w:val="28"/>
          <w:lang w:eastAsia="sl-SI"/>
        </w:rPr>
        <w:t xml:space="preserve">Prispevek govori o pedagoški vrednosti umetnosti, ki ne le omogoča užitek ob nečem lepem, temveč </w:t>
      </w:r>
      <w:r w:rsidR="009E18CD" w:rsidRPr="007E2FD3">
        <w:rPr>
          <w:rFonts w:ascii="Calibri" w:hAnsi="Calibri" w:cs="Times New Roman"/>
          <w:sz w:val="28"/>
          <w:szCs w:val="28"/>
          <w:lang w:eastAsia="sl-SI"/>
        </w:rPr>
        <w:t xml:space="preserve">tudi </w:t>
      </w:r>
      <w:r w:rsidRPr="007E2FD3">
        <w:rPr>
          <w:rFonts w:ascii="Calibri" w:hAnsi="Calibri" w:cs="Times New Roman"/>
          <w:sz w:val="28"/>
          <w:szCs w:val="28"/>
          <w:lang w:eastAsia="sl-SI"/>
        </w:rPr>
        <w:t>spodbuja domišljijo, pomaga premagovati stereotipe in nudi priložnost za osebnostno rast. Likovno izražanje in ročne spretnosti dokazano pozitivno vplivajo na ustvarjalnost in koncentracijo otrok in mladostnikov, na njihove socialne spretnosti, emocije, kot tudi na razvoj pozitivne samopodobe. Mednarodne raziskave kažejo, da v šolah, ki kulturi in umetnosti namenjajo več prostora, dosegajo boljše rezultate na področju bralne, matematične in naravoslovne pismenosti. Tudi v slovenskem prostoru šole, ki učence dodatno spodbujajo k aktivnostim na področju umetnosti in ročnih spretnosti</w:t>
      </w:r>
      <w:r w:rsidR="00290D87" w:rsidRPr="007E2FD3">
        <w:rPr>
          <w:rFonts w:ascii="Calibri" w:hAnsi="Calibri" w:cs="Times New Roman"/>
          <w:sz w:val="28"/>
          <w:szCs w:val="28"/>
          <w:lang w:eastAsia="sl-SI"/>
        </w:rPr>
        <w:t>,</w:t>
      </w:r>
      <w:r w:rsidRPr="007E2FD3">
        <w:rPr>
          <w:rFonts w:ascii="Calibri" w:hAnsi="Calibri" w:cs="Times New Roman"/>
          <w:sz w:val="28"/>
          <w:szCs w:val="28"/>
          <w:lang w:eastAsia="sl-SI"/>
        </w:rPr>
        <w:t xml:space="preserve"> beležijo manj težav, povezanih z branjem, hkrati pa boljše rezultate pri različnih vrstah preverjanja in ocenjevanja znanja. Novejše raziskave tudi dokazujejo, da večje izp</w:t>
      </w:r>
      <w:r w:rsidR="00290D87" w:rsidRPr="007E2FD3">
        <w:rPr>
          <w:rFonts w:ascii="Calibri" w:hAnsi="Calibri" w:cs="Times New Roman"/>
          <w:sz w:val="28"/>
          <w:szCs w:val="28"/>
          <w:lang w:eastAsia="sl-SI"/>
        </w:rPr>
        <w:t xml:space="preserve">ostavljanje umetnosti spodbuja </w:t>
      </w:r>
      <w:r w:rsidRPr="007E2FD3">
        <w:rPr>
          <w:rFonts w:ascii="Calibri" w:hAnsi="Calibri" w:cs="Times New Roman"/>
          <w:sz w:val="28"/>
          <w:szCs w:val="28"/>
          <w:lang w:eastAsia="sl-SI"/>
        </w:rPr>
        <w:t>bolj zdrav psihosocialni razvoj otroka in mladostnika.</w:t>
      </w:r>
    </w:p>
    <w:p w14:paraId="22A4E0C2" w14:textId="77777777" w:rsidR="00210610" w:rsidRPr="007E2FD3" w:rsidRDefault="00210610" w:rsidP="00C603D6">
      <w:pPr>
        <w:spacing w:before="100" w:beforeAutospacing="1" w:after="100" w:afterAutospacing="1" w:line="360" w:lineRule="auto"/>
        <w:rPr>
          <w:rFonts w:ascii="Calibri" w:hAnsi="Calibri" w:cs="Times New Roman"/>
          <w:sz w:val="28"/>
          <w:szCs w:val="28"/>
          <w:lang w:eastAsia="sl-SI"/>
        </w:rPr>
      </w:pPr>
    </w:p>
    <w:p w14:paraId="1E09691A" w14:textId="6C462A08" w:rsidR="00F42009" w:rsidRPr="007E2FD3" w:rsidRDefault="00015E67" w:rsidP="00C603D6">
      <w:pPr>
        <w:spacing w:line="360" w:lineRule="auto"/>
        <w:rPr>
          <w:rFonts w:ascii="Calibri" w:hAnsi="Calibri" w:cs="Times New Roman"/>
          <w:sz w:val="28"/>
          <w:szCs w:val="28"/>
          <w:lang w:eastAsia="sl-SI"/>
        </w:rPr>
      </w:pPr>
      <w:r w:rsidRPr="007E2FD3">
        <w:rPr>
          <w:rFonts w:ascii="Calibri" w:hAnsi="Calibri" w:cs="Times New Roman"/>
          <w:sz w:val="28"/>
          <w:szCs w:val="28"/>
          <w:lang w:eastAsia="sl-SI"/>
        </w:rPr>
        <w:t xml:space="preserve">Šole, ki kulturi in umetnosti namenjajo več prostora, dosegajo najboljše rezultate tudi v testih mednarodne raziskave o bralni, matematični in naravoslovni pismenosti PISA. </w:t>
      </w:r>
      <w:r w:rsidR="00F705DF" w:rsidRPr="007E2FD3">
        <w:rPr>
          <w:rFonts w:ascii="Calibri" w:hAnsi="Calibri" w:cs="Times New Roman"/>
          <w:sz w:val="28"/>
          <w:szCs w:val="28"/>
          <w:lang w:eastAsia="sl-SI"/>
        </w:rPr>
        <w:t>Rezultati zadnje raziskave PISA (2015)</w:t>
      </w:r>
      <w:r w:rsidR="001C4C11" w:rsidRPr="007E2FD3">
        <w:rPr>
          <w:rFonts w:ascii="Calibri" w:hAnsi="Calibri" w:cs="Times New Roman"/>
          <w:sz w:val="28"/>
          <w:szCs w:val="28"/>
          <w:lang w:eastAsia="sl-SI"/>
        </w:rPr>
        <w:t xml:space="preserve"> so </w:t>
      </w:r>
      <w:r w:rsidR="00F705DF" w:rsidRPr="007E2FD3">
        <w:rPr>
          <w:rFonts w:ascii="Calibri" w:hAnsi="Calibri" w:cs="Times New Roman"/>
          <w:sz w:val="28"/>
          <w:szCs w:val="28"/>
          <w:lang w:eastAsia="sl-SI"/>
        </w:rPr>
        <w:t xml:space="preserve">pokazali, da so slovenski šolarji </w:t>
      </w:r>
      <w:r w:rsidR="001C4C11" w:rsidRPr="007E2FD3">
        <w:rPr>
          <w:rFonts w:ascii="Calibri" w:hAnsi="Calibri" w:cs="Times New Roman"/>
          <w:sz w:val="28"/>
          <w:szCs w:val="28"/>
          <w:lang w:eastAsia="sl-SI"/>
        </w:rPr>
        <w:t xml:space="preserve">nekoliko izboljšali svoje rezultate pri naravoslovju in bralni pismenosti, vendar je </w:t>
      </w:r>
      <w:r w:rsidR="00290D87" w:rsidRPr="007E2FD3">
        <w:rPr>
          <w:rFonts w:ascii="Calibri" w:hAnsi="Calibri" w:cs="Times New Roman"/>
          <w:sz w:val="28"/>
          <w:szCs w:val="28"/>
          <w:lang w:eastAsia="sl-SI"/>
        </w:rPr>
        <w:t>treba</w:t>
      </w:r>
      <w:r w:rsidR="001C4C11" w:rsidRPr="007E2FD3">
        <w:rPr>
          <w:rFonts w:ascii="Calibri" w:hAnsi="Calibri" w:cs="Times New Roman"/>
          <w:sz w:val="28"/>
          <w:szCs w:val="28"/>
          <w:lang w:eastAsia="sl-SI"/>
        </w:rPr>
        <w:t xml:space="preserve"> izpostaviti, da so </w:t>
      </w:r>
      <w:r w:rsidR="00E35C98" w:rsidRPr="007E2FD3">
        <w:rPr>
          <w:rFonts w:ascii="Calibri" w:hAnsi="Calibri" w:cs="Times New Roman"/>
          <w:sz w:val="28"/>
          <w:szCs w:val="28"/>
          <w:lang w:eastAsia="sl-SI"/>
        </w:rPr>
        <w:t>kljub temu manj motivirani za ukvarjanje z naravoslovjem. Po veselju do učenja in šole nasploh pa so na samem dnu lestvice</w:t>
      </w:r>
      <w:r w:rsidR="00F705DF" w:rsidRPr="007E2FD3">
        <w:rPr>
          <w:rFonts w:ascii="Calibri" w:hAnsi="Calibri" w:cs="Times New Roman"/>
          <w:sz w:val="28"/>
          <w:szCs w:val="28"/>
          <w:lang w:eastAsia="sl-SI"/>
        </w:rPr>
        <w:t xml:space="preserve">. </w:t>
      </w:r>
      <w:r w:rsidRPr="007E2FD3">
        <w:rPr>
          <w:rFonts w:ascii="Calibri" w:hAnsi="Calibri" w:cs="Times New Roman"/>
          <w:sz w:val="28"/>
          <w:szCs w:val="28"/>
          <w:lang w:eastAsia="sl-SI"/>
        </w:rPr>
        <w:t xml:space="preserve">To dejstvo bi morali tudi v našem </w:t>
      </w:r>
      <w:r w:rsidRPr="007E2FD3">
        <w:rPr>
          <w:rFonts w:ascii="Calibri" w:hAnsi="Calibri" w:cs="Times New Roman"/>
          <w:sz w:val="28"/>
          <w:szCs w:val="28"/>
          <w:lang w:eastAsia="sl-SI"/>
        </w:rPr>
        <w:lastRenderedPageBreak/>
        <w:t>šolskem prostoru vzeti zelo resno</w:t>
      </w:r>
      <w:r w:rsidR="00F705DF" w:rsidRPr="007E2FD3">
        <w:rPr>
          <w:rFonts w:ascii="Calibri" w:hAnsi="Calibri" w:cs="Times New Roman"/>
          <w:sz w:val="28"/>
          <w:szCs w:val="28"/>
          <w:lang w:eastAsia="sl-SI"/>
        </w:rPr>
        <w:t xml:space="preserve">. </w:t>
      </w:r>
      <w:r w:rsidR="000048AA" w:rsidRPr="007E2FD3">
        <w:rPr>
          <w:rFonts w:ascii="Calibri" w:hAnsi="Calibri" w:cs="Times New Roman"/>
          <w:sz w:val="28"/>
          <w:szCs w:val="28"/>
          <w:lang w:eastAsia="sl-SI"/>
        </w:rPr>
        <w:t xml:space="preserve">Osebno </w:t>
      </w:r>
      <w:r w:rsidR="00F705DF" w:rsidRPr="007E2FD3">
        <w:rPr>
          <w:rFonts w:ascii="Calibri" w:hAnsi="Calibri" w:cs="Times New Roman"/>
          <w:sz w:val="28"/>
          <w:szCs w:val="28"/>
          <w:lang w:eastAsia="sl-SI"/>
        </w:rPr>
        <w:t xml:space="preserve">našo šolo trenutno vidim kot pretirano </w:t>
      </w:r>
      <w:r w:rsidR="00167669" w:rsidRPr="007E2FD3">
        <w:rPr>
          <w:rFonts w:ascii="Calibri" w:hAnsi="Calibri" w:cs="Times New Roman"/>
          <w:sz w:val="28"/>
          <w:szCs w:val="28"/>
          <w:lang w:eastAsia="sl-SI"/>
        </w:rPr>
        <w:t>storilnostno</w:t>
      </w:r>
      <w:r w:rsidR="00F705DF" w:rsidRPr="007E2FD3">
        <w:rPr>
          <w:rFonts w:ascii="Calibri" w:hAnsi="Calibri" w:cs="Times New Roman"/>
          <w:sz w:val="28"/>
          <w:szCs w:val="28"/>
          <w:lang w:eastAsia="sl-SI"/>
        </w:rPr>
        <w:t xml:space="preserve"> naravnano, </w:t>
      </w:r>
      <w:r w:rsidR="000048AA" w:rsidRPr="007E2FD3">
        <w:rPr>
          <w:rFonts w:ascii="Calibri" w:hAnsi="Calibri" w:cs="Times New Roman"/>
          <w:sz w:val="28"/>
          <w:szCs w:val="28"/>
          <w:lang w:eastAsia="sl-SI"/>
        </w:rPr>
        <w:t>z večnim pomanjkanjem</w:t>
      </w:r>
      <w:r w:rsidR="00F705DF" w:rsidRPr="007E2FD3">
        <w:rPr>
          <w:rFonts w:ascii="Calibri" w:hAnsi="Calibri" w:cs="Times New Roman"/>
          <w:sz w:val="28"/>
          <w:szCs w:val="28"/>
          <w:lang w:eastAsia="sl-SI"/>
        </w:rPr>
        <w:t xml:space="preserve"> časa </w:t>
      </w:r>
      <w:r w:rsidR="00167669" w:rsidRPr="007E2FD3">
        <w:rPr>
          <w:rFonts w:ascii="Calibri" w:hAnsi="Calibri" w:cs="Times New Roman"/>
          <w:sz w:val="28"/>
          <w:szCs w:val="28"/>
          <w:lang w:eastAsia="sl-SI"/>
        </w:rPr>
        <w:t>za učenje kulture sobivanja, socialnih veščin, spodbujanje kr</w:t>
      </w:r>
      <w:r w:rsidR="00290D87" w:rsidRPr="007E2FD3">
        <w:rPr>
          <w:rFonts w:ascii="Calibri" w:hAnsi="Calibri" w:cs="Times New Roman"/>
          <w:sz w:val="28"/>
          <w:szCs w:val="28"/>
          <w:lang w:eastAsia="sl-SI"/>
        </w:rPr>
        <w:t>eativnosti in inovativnosti</w:t>
      </w:r>
      <w:r w:rsidR="000048AA" w:rsidRPr="007E2FD3">
        <w:rPr>
          <w:rFonts w:ascii="Calibri" w:hAnsi="Calibri" w:cs="Times New Roman"/>
          <w:sz w:val="28"/>
          <w:szCs w:val="28"/>
          <w:lang w:eastAsia="sl-SI"/>
        </w:rPr>
        <w:t>, pa</w:t>
      </w:r>
      <w:r w:rsidR="00290D87" w:rsidRPr="007E2FD3">
        <w:rPr>
          <w:rFonts w:ascii="Calibri" w:hAnsi="Calibri" w:cs="Times New Roman"/>
          <w:sz w:val="28"/>
          <w:szCs w:val="28"/>
          <w:lang w:eastAsia="sl-SI"/>
        </w:rPr>
        <w:t xml:space="preserve"> tudi za učenje učenja. </w:t>
      </w:r>
    </w:p>
    <w:p w14:paraId="624EDD26" w14:textId="32406478" w:rsidR="00F42009" w:rsidRPr="007E2FD3" w:rsidRDefault="00F42009" w:rsidP="00C603D6">
      <w:pPr>
        <w:spacing w:line="360" w:lineRule="auto"/>
        <w:rPr>
          <w:rFonts w:ascii="Calibri" w:hAnsi="Calibri" w:cs="Times New Roman"/>
          <w:sz w:val="28"/>
          <w:szCs w:val="28"/>
          <w:lang w:eastAsia="sl-SI"/>
        </w:rPr>
      </w:pPr>
      <w:r w:rsidRPr="007E2FD3">
        <w:rPr>
          <w:rFonts w:ascii="Calibri" w:hAnsi="Calibri" w:cs="Times New Roman"/>
          <w:sz w:val="28"/>
          <w:szCs w:val="28"/>
          <w:lang w:eastAsia="sl-SI"/>
        </w:rPr>
        <w:t xml:space="preserve">Za razliko od našega </w:t>
      </w:r>
      <w:r w:rsidR="003A72EF" w:rsidRPr="007E2FD3">
        <w:rPr>
          <w:rFonts w:ascii="Calibri" w:hAnsi="Calibri" w:cs="Times New Roman"/>
          <w:sz w:val="28"/>
          <w:szCs w:val="28"/>
          <w:lang w:eastAsia="sl-SI"/>
        </w:rPr>
        <w:t>v finskem kurikulu</w:t>
      </w:r>
      <w:r w:rsidR="00210610" w:rsidRPr="007E2FD3">
        <w:rPr>
          <w:rFonts w:ascii="Calibri" w:hAnsi="Calibri" w:cs="Times New Roman"/>
          <w:sz w:val="28"/>
          <w:szCs w:val="28"/>
          <w:lang w:eastAsia="sl-SI"/>
        </w:rPr>
        <w:t xml:space="preserve"> </w:t>
      </w:r>
      <w:r w:rsidRPr="007E2FD3">
        <w:rPr>
          <w:rFonts w:ascii="Calibri" w:hAnsi="Calibri" w:cs="Times New Roman"/>
          <w:sz w:val="28"/>
          <w:szCs w:val="28"/>
          <w:lang w:eastAsia="sl-SI"/>
        </w:rPr>
        <w:t xml:space="preserve">posebno pozornost </w:t>
      </w:r>
      <w:r w:rsidR="00C603D6" w:rsidRPr="007E2FD3">
        <w:rPr>
          <w:rFonts w:ascii="Calibri" w:hAnsi="Calibri" w:cs="Times New Roman"/>
          <w:sz w:val="28"/>
          <w:szCs w:val="28"/>
          <w:lang w:eastAsia="sl-SI"/>
        </w:rPr>
        <w:t xml:space="preserve">namenjajo </w:t>
      </w:r>
      <w:r w:rsidR="000048AA" w:rsidRPr="007E2FD3">
        <w:rPr>
          <w:rFonts w:ascii="Calibri" w:hAnsi="Calibri" w:cs="Times New Roman"/>
          <w:sz w:val="28"/>
          <w:szCs w:val="28"/>
          <w:lang w:eastAsia="sl-SI"/>
        </w:rPr>
        <w:t>poslanstvu</w:t>
      </w:r>
      <w:r w:rsidRPr="007E2FD3">
        <w:rPr>
          <w:rFonts w:ascii="Calibri" w:hAnsi="Calibri" w:cs="Times New Roman"/>
          <w:sz w:val="28"/>
          <w:szCs w:val="28"/>
          <w:lang w:eastAsia="sl-SI"/>
        </w:rPr>
        <w:t xml:space="preserve">, </w:t>
      </w:r>
      <w:r w:rsidR="00167669" w:rsidRPr="007E2FD3">
        <w:rPr>
          <w:rFonts w:ascii="Calibri" w:hAnsi="Calibri" w:cs="Times New Roman"/>
          <w:sz w:val="28"/>
          <w:szCs w:val="28"/>
          <w:lang w:eastAsia="sl-SI"/>
        </w:rPr>
        <w:t xml:space="preserve">da vsak otrok živi polno življenje in se zaveda svojih potencialov ter se razvije kot socialno bitje. Otroka je </w:t>
      </w:r>
      <w:r w:rsidR="00290D87" w:rsidRPr="007E2FD3">
        <w:rPr>
          <w:rFonts w:ascii="Calibri" w:hAnsi="Calibri" w:cs="Times New Roman"/>
          <w:sz w:val="28"/>
          <w:szCs w:val="28"/>
          <w:lang w:eastAsia="sl-SI"/>
        </w:rPr>
        <w:t>treba</w:t>
      </w:r>
      <w:r w:rsidR="00167669" w:rsidRPr="007E2FD3">
        <w:rPr>
          <w:rFonts w:ascii="Calibri" w:hAnsi="Calibri" w:cs="Times New Roman"/>
          <w:sz w:val="28"/>
          <w:szCs w:val="28"/>
          <w:lang w:eastAsia="sl-SI"/>
        </w:rPr>
        <w:t xml:space="preserve"> pripraviti na nadaljnje izobraževanje in vseživljenjsko učenje. Poudarek je tudi na čustvenem ozračju v vzgojno</w:t>
      </w:r>
      <w:r w:rsidR="000048AA" w:rsidRPr="007E2FD3">
        <w:rPr>
          <w:rFonts w:ascii="Calibri" w:hAnsi="Calibri" w:cs="Times New Roman"/>
          <w:sz w:val="28"/>
          <w:szCs w:val="28"/>
          <w:lang w:eastAsia="sl-SI"/>
        </w:rPr>
        <w:t>-</w:t>
      </w:r>
      <w:r w:rsidR="00167669" w:rsidRPr="007E2FD3">
        <w:rPr>
          <w:rFonts w:ascii="Calibri" w:hAnsi="Calibri" w:cs="Times New Roman"/>
          <w:sz w:val="28"/>
          <w:szCs w:val="28"/>
          <w:lang w:eastAsia="sl-SI"/>
        </w:rPr>
        <w:t xml:space="preserve">izobraževalnih inštitucijah, kar pomeni, da je treba več pozornosti nameniti strategijam, ki sprožajo pozitivna čustva. Posledica je večja motivacija, pozitivna samopodoba in občutek sprejetosti. Zavedati bi se morali dejstva, da vsako učenje spodbuja možgane k aktivnosti, vsako poučevanje pa ne – </w:t>
      </w:r>
      <w:r w:rsidR="00290D87" w:rsidRPr="007E2FD3">
        <w:rPr>
          <w:rFonts w:ascii="Calibri" w:hAnsi="Calibri" w:cs="Times New Roman"/>
          <w:sz w:val="28"/>
          <w:szCs w:val="28"/>
          <w:lang w:eastAsia="sl-SI"/>
        </w:rPr>
        <w:t>slednjemu</w:t>
      </w:r>
      <w:r w:rsidR="00167669" w:rsidRPr="007E2FD3">
        <w:rPr>
          <w:rFonts w:ascii="Calibri" w:hAnsi="Calibri" w:cs="Times New Roman"/>
          <w:sz w:val="28"/>
          <w:szCs w:val="28"/>
          <w:lang w:eastAsia="sl-SI"/>
        </w:rPr>
        <w:t xml:space="preserve"> na Finskem </w:t>
      </w:r>
      <w:r w:rsidR="00290D87" w:rsidRPr="007E2FD3">
        <w:rPr>
          <w:rFonts w:ascii="Calibri" w:hAnsi="Calibri" w:cs="Times New Roman"/>
          <w:sz w:val="28"/>
          <w:szCs w:val="28"/>
          <w:lang w:eastAsia="sl-SI"/>
        </w:rPr>
        <w:t>namenjajo veliko pozornosti</w:t>
      </w:r>
      <w:r w:rsidR="00167669" w:rsidRPr="007E2FD3">
        <w:rPr>
          <w:rFonts w:ascii="Calibri" w:hAnsi="Calibri" w:cs="Times New Roman"/>
          <w:sz w:val="28"/>
          <w:szCs w:val="28"/>
          <w:lang w:eastAsia="sl-SI"/>
        </w:rPr>
        <w:t xml:space="preserve">. </w:t>
      </w:r>
    </w:p>
    <w:p w14:paraId="4B164F8A" w14:textId="221BA763" w:rsidR="006A2CC8" w:rsidRPr="007E2FD3" w:rsidRDefault="00B43F1B" w:rsidP="00C603D6">
      <w:pPr>
        <w:spacing w:line="360" w:lineRule="auto"/>
        <w:rPr>
          <w:rFonts w:ascii="Calibri" w:hAnsi="Calibri" w:cs="Times New Roman"/>
          <w:sz w:val="28"/>
          <w:szCs w:val="28"/>
          <w:lang w:eastAsia="sl-SI"/>
        </w:rPr>
      </w:pPr>
      <w:r w:rsidRPr="007E2FD3">
        <w:rPr>
          <w:rFonts w:ascii="Calibri" w:hAnsi="Calibri" w:cs="Times New Roman"/>
          <w:sz w:val="28"/>
          <w:szCs w:val="28"/>
          <w:lang w:eastAsia="sl-SI"/>
        </w:rPr>
        <w:t xml:space="preserve">V naših šolah otroci in mladostniki </w:t>
      </w:r>
      <w:r w:rsidR="00126424" w:rsidRPr="007E2FD3">
        <w:rPr>
          <w:rFonts w:ascii="Calibri" w:hAnsi="Calibri" w:cs="Times New Roman"/>
          <w:sz w:val="28"/>
          <w:szCs w:val="28"/>
          <w:lang w:eastAsia="sl-SI"/>
        </w:rPr>
        <w:t xml:space="preserve">še vedno </w:t>
      </w:r>
      <w:r w:rsidR="00B032F6" w:rsidRPr="007E2FD3">
        <w:rPr>
          <w:rFonts w:ascii="Calibri" w:hAnsi="Calibri" w:cs="Times New Roman"/>
          <w:sz w:val="28"/>
          <w:szCs w:val="28"/>
          <w:lang w:eastAsia="sl-SI"/>
        </w:rPr>
        <w:t>preveč časa</w:t>
      </w:r>
      <w:r w:rsidRPr="007E2FD3">
        <w:rPr>
          <w:rFonts w:ascii="Calibri" w:hAnsi="Calibri" w:cs="Times New Roman"/>
          <w:sz w:val="28"/>
          <w:szCs w:val="28"/>
          <w:lang w:eastAsia="sl-SI"/>
        </w:rPr>
        <w:t xml:space="preserve"> sedijo na stolih</w:t>
      </w:r>
      <w:r w:rsidR="00B032F6" w:rsidRPr="007E2FD3">
        <w:rPr>
          <w:rFonts w:ascii="Calibri" w:hAnsi="Calibri" w:cs="Times New Roman"/>
          <w:sz w:val="28"/>
          <w:szCs w:val="28"/>
          <w:lang w:eastAsia="sl-SI"/>
        </w:rPr>
        <w:t xml:space="preserve"> v klasični postavitvi učilnice</w:t>
      </w:r>
      <w:r w:rsidRPr="007E2FD3">
        <w:rPr>
          <w:rFonts w:ascii="Calibri" w:hAnsi="Calibri" w:cs="Times New Roman"/>
          <w:sz w:val="28"/>
          <w:szCs w:val="28"/>
          <w:lang w:eastAsia="sl-SI"/>
        </w:rPr>
        <w:t xml:space="preserve"> in pouk spremljajo frontalno. Prebijajo se skozi ogromne količine snovi, ki jih je </w:t>
      </w:r>
      <w:r w:rsidR="00290D87" w:rsidRPr="007E2FD3">
        <w:rPr>
          <w:rFonts w:ascii="Calibri" w:hAnsi="Calibri" w:cs="Times New Roman"/>
          <w:sz w:val="28"/>
          <w:szCs w:val="28"/>
          <w:lang w:eastAsia="sl-SI"/>
        </w:rPr>
        <w:t>treba</w:t>
      </w:r>
      <w:r w:rsidRPr="007E2FD3">
        <w:rPr>
          <w:rFonts w:ascii="Calibri" w:hAnsi="Calibri" w:cs="Times New Roman"/>
          <w:sz w:val="28"/>
          <w:szCs w:val="28"/>
          <w:lang w:eastAsia="sl-SI"/>
        </w:rPr>
        <w:t xml:space="preserve"> </w:t>
      </w:r>
      <w:r w:rsidR="00B46A01" w:rsidRPr="007E2FD3">
        <w:rPr>
          <w:rFonts w:ascii="Calibri" w:hAnsi="Calibri" w:cs="Times New Roman"/>
          <w:sz w:val="28"/>
          <w:szCs w:val="28"/>
          <w:lang w:eastAsia="sl-SI"/>
        </w:rPr>
        <w:t>»</w:t>
      </w:r>
      <w:r w:rsidRPr="007E2FD3">
        <w:rPr>
          <w:rFonts w:ascii="Calibri" w:hAnsi="Calibri" w:cs="Times New Roman"/>
          <w:sz w:val="28"/>
          <w:szCs w:val="28"/>
          <w:lang w:eastAsia="sl-SI"/>
        </w:rPr>
        <w:t>predelati</w:t>
      </w:r>
      <w:r w:rsidR="00B46A01" w:rsidRPr="007E2FD3">
        <w:rPr>
          <w:rFonts w:ascii="Calibri" w:hAnsi="Calibri" w:cs="Times New Roman"/>
          <w:sz w:val="28"/>
          <w:szCs w:val="28"/>
          <w:lang w:eastAsia="sl-SI"/>
        </w:rPr>
        <w:t>«</w:t>
      </w:r>
      <w:r w:rsidRPr="007E2FD3">
        <w:rPr>
          <w:rFonts w:ascii="Calibri" w:hAnsi="Calibri" w:cs="Times New Roman"/>
          <w:sz w:val="28"/>
          <w:szCs w:val="28"/>
          <w:lang w:eastAsia="sl-SI"/>
        </w:rPr>
        <w:t xml:space="preserve">. Pozablja pa se na to, da še vedno velja »manj je več«. </w:t>
      </w:r>
      <w:r w:rsidR="00B032F6" w:rsidRPr="007E2FD3">
        <w:rPr>
          <w:rFonts w:ascii="Calibri" w:hAnsi="Calibri" w:cs="Times New Roman"/>
          <w:sz w:val="28"/>
          <w:szCs w:val="28"/>
          <w:lang w:eastAsia="sl-SI"/>
        </w:rPr>
        <w:t>Še vse p</w:t>
      </w:r>
      <w:r w:rsidRPr="007E2FD3">
        <w:rPr>
          <w:rFonts w:ascii="Calibri" w:hAnsi="Calibri" w:cs="Times New Roman"/>
          <w:sz w:val="28"/>
          <w:szCs w:val="28"/>
          <w:lang w:eastAsia="sl-SI"/>
        </w:rPr>
        <w:t xml:space="preserve">revečkrat slišimo, da ni časa ponavljati, </w:t>
      </w:r>
      <w:r w:rsidR="00290D87" w:rsidRPr="007E2FD3">
        <w:rPr>
          <w:rFonts w:ascii="Calibri" w:hAnsi="Calibri" w:cs="Times New Roman"/>
          <w:sz w:val="28"/>
          <w:szCs w:val="28"/>
          <w:lang w:eastAsia="sl-SI"/>
        </w:rPr>
        <w:t>ker je treba</w:t>
      </w:r>
      <w:r w:rsidRPr="007E2FD3">
        <w:rPr>
          <w:rFonts w:ascii="Calibri" w:hAnsi="Calibri" w:cs="Times New Roman"/>
          <w:sz w:val="28"/>
          <w:szCs w:val="28"/>
          <w:lang w:eastAsia="sl-SI"/>
        </w:rPr>
        <w:t xml:space="preserve"> iti s snovjo naprej. </w:t>
      </w:r>
      <w:r w:rsidR="00290D87" w:rsidRPr="007E2FD3">
        <w:rPr>
          <w:rFonts w:ascii="Calibri" w:hAnsi="Calibri" w:cs="Times New Roman"/>
          <w:sz w:val="28"/>
          <w:szCs w:val="28"/>
          <w:lang w:eastAsia="sl-SI"/>
        </w:rPr>
        <w:t>In to v</w:t>
      </w:r>
      <w:r w:rsidRPr="007E2FD3">
        <w:rPr>
          <w:rFonts w:ascii="Calibri" w:hAnsi="Calibri" w:cs="Times New Roman"/>
          <w:sz w:val="28"/>
          <w:szCs w:val="28"/>
          <w:lang w:eastAsia="sl-SI"/>
        </w:rPr>
        <w:t xml:space="preserve"> času sodobne tehnologije</w:t>
      </w:r>
      <w:r w:rsidR="00B46A01" w:rsidRPr="007E2FD3">
        <w:rPr>
          <w:rFonts w:ascii="Calibri" w:hAnsi="Calibri" w:cs="Times New Roman"/>
          <w:sz w:val="28"/>
          <w:szCs w:val="28"/>
          <w:lang w:eastAsia="sl-SI"/>
        </w:rPr>
        <w:t>,</w:t>
      </w:r>
      <w:r w:rsidR="004F7ADA" w:rsidRPr="007E2FD3">
        <w:rPr>
          <w:rFonts w:ascii="Calibri" w:hAnsi="Calibri" w:cs="Times New Roman"/>
          <w:sz w:val="28"/>
          <w:szCs w:val="28"/>
          <w:lang w:eastAsia="sl-SI"/>
        </w:rPr>
        <w:t xml:space="preserve"> </w:t>
      </w:r>
      <w:r w:rsidRPr="007E2FD3">
        <w:rPr>
          <w:rFonts w:ascii="Calibri" w:hAnsi="Calibri" w:cs="Times New Roman"/>
          <w:sz w:val="28"/>
          <w:szCs w:val="28"/>
          <w:lang w:eastAsia="sl-SI"/>
        </w:rPr>
        <w:t xml:space="preserve">ko dobimo v nekaj sekundah </w:t>
      </w:r>
      <w:r w:rsidR="00290D87" w:rsidRPr="007E2FD3">
        <w:rPr>
          <w:rFonts w:ascii="Calibri" w:hAnsi="Calibri" w:cs="Times New Roman"/>
          <w:sz w:val="28"/>
          <w:szCs w:val="28"/>
          <w:lang w:eastAsia="sl-SI"/>
        </w:rPr>
        <w:t xml:space="preserve">praktično vse </w:t>
      </w:r>
      <w:r w:rsidRPr="007E2FD3">
        <w:rPr>
          <w:rFonts w:ascii="Calibri" w:hAnsi="Calibri" w:cs="Times New Roman"/>
          <w:sz w:val="28"/>
          <w:szCs w:val="28"/>
          <w:lang w:eastAsia="sl-SI"/>
        </w:rPr>
        <w:t xml:space="preserve">informacije, ki jih potrebujemo. </w:t>
      </w:r>
      <w:r w:rsidR="00C603D6" w:rsidRPr="007E2FD3">
        <w:rPr>
          <w:rFonts w:ascii="Calibri" w:hAnsi="Calibri" w:cs="Times New Roman"/>
          <w:sz w:val="28"/>
          <w:szCs w:val="28"/>
          <w:lang w:eastAsia="sl-SI"/>
        </w:rPr>
        <w:t>Posamezni predmeti imajo še vedno</w:t>
      </w:r>
      <w:r w:rsidRPr="007E2FD3">
        <w:rPr>
          <w:rFonts w:ascii="Calibri" w:hAnsi="Calibri" w:cs="Times New Roman"/>
          <w:sz w:val="28"/>
          <w:szCs w:val="28"/>
          <w:lang w:eastAsia="sl-SI"/>
        </w:rPr>
        <w:t xml:space="preserve"> </w:t>
      </w:r>
      <w:r w:rsidR="00C603D6" w:rsidRPr="007E2FD3">
        <w:rPr>
          <w:rFonts w:ascii="Calibri" w:hAnsi="Calibri" w:cs="Times New Roman"/>
          <w:sz w:val="28"/>
          <w:szCs w:val="28"/>
          <w:lang w:eastAsia="sl-SI"/>
        </w:rPr>
        <w:t xml:space="preserve">preveliko </w:t>
      </w:r>
      <w:r w:rsidR="00C5496C" w:rsidRPr="007E2FD3">
        <w:rPr>
          <w:rFonts w:ascii="Calibri" w:hAnsi="Calibri" w:cs="Times New Roman"/>
          <w:sz w:val="28"/>
          <w:szCs w:val="28"/>
          <w:lang w:eastAsia="sl-SI"/>
        </w:rPr>
        <w:t xml:space="preserve">količino </w:t>
      </w:r>
      <w:r w:rsidR="00C603D6" w:rsidRPr="007E2FD3">
        <w:rPr>
          <w:rFonts w:ascii="Calibri" w:hAnsi="Calibri" w:cs="Times New Roman"/>
          <w:sz w:val="28"/>
          <w:szCs w:val="28"/>
          <w:lang w:eastAsia="sl-SI"/>
        </w:rPr>
        <w:t>vsebin</w:t>
      </w:r>
      <w:r w:rsidRPr="007E2FD3">
        <w:rPr>
          <w:rFonts w:ascii="Calibri" w:hAnsi="Calibri" w:cs="Times New Roman"/>
          <w:sz w:val="28"/>
          <w:szCs w:val="28"/>
          <w:lang w:eastAsia="sl-SI"/>
        </w:rPr>
        <w:t xml:space="preserve"> in podatkov, ki bi jih mo</w:t>
      </w:r>
      <w:r w:rsidR="00B032F6" w:rsidRPr="007E2FD3">
        <w:rPr>
          <w:rFonts w:ascii="Calibri" w:hAnsi="Calibri" w:cs="Times New Roman"/>
          <w:sz w:val="28"/>
          <w:szCs w:val="28"/>
          <w:lang w:eastAsia="sl-SI"/>
        </w:rPr>
        <w:t>rali znati, n</w:t>
      </w:r>
      <w:r w:rsidR="003A72EF" w:rsidRPr="007E2FD3">
        <w:rPr>
          <w:rFonts w:ascii="Calibri" w:hAnsi="Calibri" w:cs="Times New Roman"/>
          <w:sz w:val="28"/>
          <w:szCs w:val="28"/>
          <w:lang w:eastAsia="sl-SI"/>
        </w:rPr>
        <w:t xml:space="preserve">amesto, </w:t>
      </w:r>
      <w:r w:rsidRPr="007E2FD3">
        <w:rPr>
          <w:rFonts w:ascii="Calibri" w:hAnsi="Calibri" w:cs="Times New Roman"/>
          <w:sz w:val="28"/>
          <w:szCs w:val="28"/>
          <w:lang w:eastAsia="sl-SI"/>
        </w:rPr>
        <w:t xml:space="preserve">da bi se posvetili učenju učenja, </w:t>
      </w:r>
      <w:r w:rsidR="009D5865" w:rsidRPr="007E2FD3">
        <w:rPr>
          <w:rFonts w:ascii="Calibri" w:hAnsi="Calibri" w:cs="Times New Roman"/>
          <w:sz w:val="28"/>
          <w:szCs w:val="28"/>
          <w:lang w:eastAsia="sl-SI"/>
        </w:rPr>
        <w:t xml:space="preserve">ustvarjalnosti in inovativnosti ter </w:t>
      </w:r>
      <w:r w:rsidRPr="007E2FD3">
        <w:rPr>
          <w:rFonts w:ascii="Calibri" w:hAnsi="Calibri" w:cs="Times New Roman"/>
          <w:sz w:val="28"/>
          <w:szCs w:val="28"/>
          <w:lang w:eastAsia="sl-SI"/>
        </w:rPr>
        <w:t>kritičnemu iskanju podatkov</w:t>
      </w:r>
      <w:r w:rsidR="00C5496C" w:rsidRPr="007E2FD3">
        <w:rPr>
          <w:rFonts w:ascii="Calibri" w:hAnsi="Calibri" w:cs="Times New Roman"/>
          <w:sz w:val="28"/>
          <w:szCs w:val="28"/>
          <w:lang w:eastAsia="sl-SI"/>
        </w:rPr>
        <w:t>, povezovanju</w:t>
      </w:r>
      <w:r w:rsidR="00C603D6" w:rsidRPr="007E2FD3">
        <w:rPr>
          <w:rFonts w:ascii="Calibri" w:hAnsi="Calibri" w:cs="Times New Roman"/>
          <w:sz w:val="28"/>
          <w:szCs w:val="28"/>
          <w:lang w:eastAsia="sl-SI"/>
        </w:rPr>
        <w:t xml:space="preserve"> ter uporabnemu znanju za življenje</w:t>
      </w:r>
      <w:r w:rsidRPr="007E2FD3">
        <w:rPr>
          <w:rFonts w:ascii="Calibri" w:hAnsi="Calibri" w:cs="Times New Roman"/>
          <w:sz w:val="28"/>
          <w:szCs w:val="28"/>
          <w:lang w:eastAsia="sl-SI"/>
        </w:rPr>
        <w:t>. Z uvedbo devetletne</w:t>
      </w:r>
      <w:r w:rsidR="009D5865" w:rsidRPr="007E2FD3">
        <w:rPr>
          <w:rFonts w:ascii="Calibri" w:hAnsi="Calibri" w:cs="Times New Roman"/>
          <w:sz w:val="28"/>
          <w:szCs w:val="28"/>
          <w:lang w:eastAsia="sl-SI"/>
        </w:rPr>
        <w:t xml:space="preserve"> osnovne šole se je celo zgodilo</w:t>
      </w:r>
      <w:r w:rsidRPr="007E2FD3">
        <w:rPr>
          <w:rFonts w:ascii="Calibri" w:hAnsi="Calibri" w:cs="Times New Roman"/>
          <w:sz w:val="28"/>
          <w:szCs w:val="28"/>
          <w:lang w:eastAsia="sl-SI"/>
        </w:rPr>
        <w:t xml:space="preserve"> nekaj popolnoma nerazumljivega</w:t>
      </w:r>
      <w:r w:rsidR="00C5496C" w:rsidRPr="007E2FD3">
        <w:rPr>
          <w:rFonts w:ascii="Calibri" w:hAnsi="Calibri" w:cs="Times New Roman"/>
          <w:sz w:val="28"/>
          <w:szCs w:val="28"/>
          <w:lang w:eastAsia="sl-SI"/>
        </w:rPr>
        <w:t xml:space="preserve"> –</w:t>
      </w:r>
      <w:r w:rsidRPr="007E2FD3">
        <w:rPr>
          <w:rFonts w:ascii="Calibri" w:hAnsi="Calibri" w:cs="Times New Roman"/>
          <w:sz w:val="28"/>
          <w:szCs w:val="28"/>
          <w:lang w:eastAsia="sl-SI"/>
        </w:rPr>
        <w:t xml:space="preserve"> zmanjšal</w:t>
      </w:r>
      <w:r w:rsidR="00C5496C" w:rsidRPr="007E2FD3">
        <w:rPr>
          <w:rFonts w:ascii="Calibri" w:hAnsi="Calibri" w:cs="Times New Roman"/>
          <w:sz w:val="28"/>
          <w:szCs w:val="28"/>
          <w:lang w:eastAsia="sl-SI"/>
        </w:rPr>
        <w:t>o se je</w:t>
      </w:r>
      <w:r w:rsidRPr="007E2FD3">
        <w:rPr>
          <w:rFonts w:ascii="Calibri" w:hAnsi="Calibri" w:cs="Times New Roman"/>
          <w:sz w:val="28"/>
          <w:szCs w:val="28"/>
          <w:lang w:eastAsia="sl-SI"/>
        </w:rPr>
        <w:t xml:space="preserve"> število ur likovne vzgoje</w:t>
      </w:r>
      <w:r w:rsidR="00126424" w:rsidRPr="007E2FD3">
        <w:rPr>
          <w:rFonts w:ascii="Calibri" w:hAnsi="Calibri" w:cs="Times New Roman"/>
          <w:sz w:val="28"/>
          <w:szCs w:val="28"/>
          <w:lang w:eastAsia="sl-SI"/>
        </w:rPr>
        <w:t xml:space="preserve"> oz. umetnosti</w:t>
      </w:r>
      <w:r w:rsidR="006A2CC8" w:rsidRPr="007E2FD3">
        <w:rPr>
          <w:rFonts w:ascii="Calibri" w:hAnsi="Calibri" w:cs="Times New Roman"/>
          <w:sz w:val="28"/>
          <w:szCs w:val="28"/>
          <w:lang w:eastAsia="sl-SI"/>
        </w:rPr>
        <w:t>, kljub temu, da so vse države, s katerimi bi se radi primerjali</w:t>
      </w:r>
      <w:r w:rsidR="00290D87" w:rsidRPr="007E2FD3">
        <w:rPr>
          <w:rFonts w:ascii="Calibri" w:hAnsi="Calibri" w:cs="Times New Roman"/>
          <w:sz w:val="28"/>
          <w:szCs w:val="28"/>
          <w:lang w:eastAsia="sl-SI"/>
        </w:rPr>
        <w:t>,</w:t>
      </w:r>
      <w:r w:rsidR="006A2CC8" w:rsidRPr="007E2FD3">
        <w:rPr>
          <w:rFonts w:ascii="Calibri" w:hAnsi="Calibri" w:cs="Times New Roman"/>
          <w:sz w:val="28"/>
          <w:szCs w:val="28"/>
          <w:lang w:eastAsia="sl-SI"/>
        </w:rPr>
        <w:t xml:space="preserve"> </w:t>
      </w:r>
      <w:r w:rsidR="00290D87" w:rsidRPr="007E2FD3">
        <w:rPr>
          <w:rFonts w:ascii="Calibri" w:hAnsi="Calibri" w:cs="Times New Roman"/>
          <w:sz w:val="28"/>
          <w:szCs w:val="28"/>
          <w:lang w:eastAsia="sl-SI"/>
        </w:rPr>
        <w:t>to število povečale!</w:t>
      </w:r>
      <w:r w:rsidR="006A2CC8" w:rsidRPr="007E2FD3">
        <w:rPr>
          <w:rFonts w:ascii="Calibri" w:hAnsi="Calibri" w:cs="Times New Roman"/>
          <w:sz w:val="28"/>
          <w:szCs w:val="28"/>
          <w:lang w:eastAsia="sl-SI"/>
        </w:rPr>
        <w:t xml:space="preserve"> </w:t>
      </w:r>
    </w:p>
    <w:p w14:paraId="1422DD7A" w14:textId="6F7FD594" w:rsidR="003D108D" w:rsidRPr="007E2FD3" w:rsidRDefault="003D108D" w:rsidP="00C603D6">
      <w:pPr>
        <w:spacing w:line="360" w:lineRule="auto"/>
        <w:rPr>
          <w:rFonts w:ascii="Calibri" w:hAnsi="Calibri" w:cs="Times New Roman"/>
          <w:sz w:val="28"/>
          <w:szCs w:val="28"/>
          <w:lang w:eastAsia="sl-SI"/>
        </w:rPr>
      </w:pPr>
      <w:r w:rsidRPr="007E2FD3">
        <w:rPr>
          <w:rFonts w:ascii="Calibri" w:hAnsi="Calibri" w:cs="Times New Roman"/>
          <w:sz w:val="28"/>
          <w:szCs w:val="28"/>
          <w:lang w:eastAsia="sl-SI"/>
        </w:rPr>
        <w:lastRenderedPageBreak/>
        <w:t xml:space="preserve">»Razvoj in spodbujanje ustvarjalnosti in inovativnosti v izobraževanju sta danes prepoznana kot ena temeljnih, jedrnih funkcij in naloga vsakega izobraževanja. V sodobni, kulturno raznoliki in na znanju temelječi družbi mora posameznik za kakovostno življenje in aktivno udeležbo v družbi med izobraževanjem osvojiti različne veščine in razviti določene kompetence. Strokovnjaki </w:t>
      </w:r>
      <w:r w:rsidR="004F7ADA" w:rsidRPr="007E2FD3">
        <w:rPr>
          <w:rFonts w:ascii="Calibri" w:hAnsi="Calibri" w:cs="Times New Roman"/>
          <w:sz w:val="28"/>
          <w:szCs w:val="28"/>
          <w:lang w:eastAsia="sl-SI"/>
        </w:rPr>
        <w:t xml:space="preserve">v </w:t>
      </w:r>
      <w:r w:rsidRPr="007E2FD3">
        <w:rPr>
          <w:rFonts w:ascii="Calibri" w:hAnsi="Calibri" w:cs="Times New Roman"/>
          <w:sz w:val="28"/>
          <w:szCs w:val="28"/>
          <w:lang w:eastAsia="sl-SI"/>
        </w:rPr>
        <w:t>v</w:t>
      </w:r>
      <w:r w:rsidR="00B46A01" w:rsidRPr="007E2FD3">
        <w:rPr>
          <w:rFonts w:ascii="Calibri" w:hAnsi="Calibri" w:cs="Times New Roman"/>
          <w:sz w:val="28"/>
          <w:szCs w:val="28"/>
          <w:lang w:eastAsia="sl-SI"/>
        </w:rPr>
        <w:t>zg</w:t>
      </w:r>
      <w:r w:rsidRPr="007E2FD3">
        <w:rPr>
          <w:rFonts w:ascii="Calibri" w:hAnsi="Calibri" w:cs="Times New Roman"/>
          <w:sz w:val="28"/>
          <w:szCs w:val="28"/>
          <w:lang w:eastAsia="sl-SI"/>
        </w:rPr>
        <w:t>oji, izobraževanju in kulturi se zavedajo, da tradicionalni učni pristopi ne zadoščajo več. Vedno bolj jih nadomeščajo m</w:t>
      </w:r>
      <w:r w:rsidR="00B46A01" w:rsidRPr="007E2FD3">
        <w:rPr>
          <w:rFonts w:ascii="Calibri" w:hAnsi="Calibri" w:cs="Times New Roman"/>
          <w:sz w:val="28"/>
          <w:szCs w:val="28"/>
          <w:lang w:eastAsia="sl-SI"/>
        </w:rPr>
        <w:t>o</w:t>
      </w:r>
      <w:r w:rsidRPr="007E2FD3">
        <w:rPr>
          <w:rFonts w:ascii="Calibri" w:hAnsi="Calibri" w:cs="Times New Roman"/>
          <w:sz w:val="28"/>
          <w:szCs w:val="28"/>
          <w:lang w:eastAsia="sl-SI"/>
        </w:rPr>
        <w:t>d</w:t>
      </w:r>
      <w:r w:rsidR="00B46A01" w:rsidRPr="007E2FD3">
        <w:rPr>
          <w:rFonts w:ascii="Calibri" w:hAnsi="Calibri" w:cs="Times New Roman"/>
          <w:sz w:val="28"/>
          <w:szCs w:val="28"/>
          <w:lang w:eastAsia="sl-SI"/>
        </w:rPr>
        <w:t>e</w:t>
      </w:r>
      <w:r w:rsidRPr="007E2FD3">
        <w:rPr>
          <w:rFonts w:ascii="Calibri" w:hAnsi="Calibri" w:cs="Times New Roman"/>
          <w:sz w:val="28"/>
          <w:szCs w:val="28"/>
          <w:lang w:eastAsia="sl-SI"/>
        </w:rPr>
        <w:t>li, ki so usmerjeni k učencu, spodbujanju njegove motivacije ter njegovi aktivni udeležbi.  Kulturno-umetnostna vzgoja lahko na tem področju odigra pomembno vlogo.« (Bucik, 2011</w:t>
      </w:r>
      <w:r w:rsidR="00384DFD" w:rsidRPr="007E2FD3">
        <w:rPr>
          <w:rFonts w:ascii="Calibri" w:hAnsi="Calibri" w:cs="Times New Roman"/>
          <w:sz w:val="28"/>
          <w:szCs w:val="28"/>
          <w:lang w:eastAsia="sl-SI"/>
        </w:rPr>
        <w:t>, str.8</w:t>
      </w:r>
      <w:r w:rsidRPr="007E2FD3">
        <w:rPr>
          <w:rFonts w:ascii="Calibri" w:hAnsi="Calibri" w:cs="Times New Roman"/>
          <w:sz w:val="28"/>
          <w:szCs w:val="28"/>
          <w:lang w:eastAsia="sl-SI"/>
        </w:rPr>
        <w:t>)</w:t>
      </w:r>
    </w:p>
    <w:p w14:paraId="7BB75DF6" w14:textId="43CD4103" w:rsidR="006A2CC8" w:rsidRPr="007E2FD3" w:rsidRDefault="00C5496C" w:rsidP="00B35B85">
      <w:pPr>
        <w:spacing w:line="360" w:lineRule="auto"/>
        <w:rPr>
          <w:rFonts w:ascii="Calibri" w:hAnsi="Calibri" w:cs="Times New Roman"/>
          <w:sz w:val="28"/>
          <w:szCs w:val="28"/>
          <w:lang w:eastAsia="sl-SI"/>
        </w:rPr>
      </w:pPr>
      <w:r w:rsidRPr="007E2FD3">
        <w:rPr>
          <w:rFonts w:ascii="Calibri" w:hAnsi="Calibri" w:cs="Times New Roman"/>
          <w:sz w:val="28"/>
          <w:szCs w:val="28"/>
          <w:lang w:eastAsia="sl-SI"/>
        </w:rPr>
        <w:t>»</w:t>
      </w:r>
      <w:r w:rsidR="003D108D" w:rsidRPr="007E2FD3">
        <w:rPr>
          <w:rFonts w:ascii="Calibri" w:hAnsi="Calibri" w:cs="Times New Roman"/>
          <w:sz w:val="28"/>
          <w:szCs w:val="28"/>
          <w:lang w:eastAsia="sl-SI"/>
        </w:rPr>
        <w:t xml:space="preserve">Umetnost in izobraževanje si delita moč celostnega, ustvarjalnega, reflektivnega in avtonomnega mišljenja, zato izobraževanje o umetnosti, z umetnostjo in skozi </w:t>
      </w:r>
      <w:r w:rsidR="00B35B85" w:rsidRPr="007E2FD3">
        <w:rPr>
          <w:rFonts w:ascii="Calibri" w:hAnsi="Calibri" w:cs="Times New Roman"/>
          <w:sz w:val="28"/>
          <w:szCs w:val="28"/>
          <w:lang w:eastAsia="sl-SI"/>
        </w:rPr>
        <w:t>umetnost</w:t>
      </w:r>
      <w:r w:rsidR="003D108D" w:rsidRPr="007E2FD3">
        <w:rPr>
          <w:rFonts w:ascii="Calibri" w:hAnsi="Calibri" w:cs="Times New Roman"/>
          <w:sz w:val="28"/>
          <w:szCs w:val="28"/>
          <w:lang w:eastAsia="sl-SI"/>
        </w:rPr>
        <w:t xml:space="preserve"> </w:t>
      </w:r>
      <w:r w:rsidR="00B35B85" w:rsidRPr="007E2FD3">
        <w:rPr>
          <w:rFonts w:ascii="Calibri" w:hAnsi="Calibri" w:cs="Times New Roman"/>
          <w:sz w:val="28"/>
          <w:szCs w:val="28"/>
          <w:lang w:eastAsia="sl-SI"/>
        </w:rPr>
        <w:t>spodbuja</w:t>
      </w:r>
      <w:r w:rsidR="003D108D" w:rsidRPr="007E2FD3">
        <w:rPr>
          <w:rFonts w:ascii="Calibri" w:hAnsi="Calibri" w:cs="Times New Roman"/>
          <w:sz w:val="28"/>
          <w:szCs w:val="28"/>
          <w:lang w:eastAsia="sl-SI"/>
        </w:rPr>
        <w:t xml:space="preserve"> razvoj tistih znanj in spretnosti, ki niso pomembna zgolj za posameznikovo preživetje</w:t>
      </w:r>
      <w:r w:rsidR="00B35B85" w:rsidRPr="007E2FD3">
        <w:rPr>
          <w:rFonts w:ascii="Calibri" w:hAnsi="Calibri" w:cs="Times New Roman"/>
          <w:sz w:val="28"/>
          <w:szCs w:val="28"/>
          <w:lang w:eastAsia="sl-SI"/>
        </w:rPr>
        <w:t xml:space="preserve">, temveč tudi osmišljajo njegovo življenje. Kulturno-umetnostna vzgoja lahko komplementarno dopolnjuje, pojasni ter z različnih zornih kotov osvetli različne vsebine v vzgojno-izobraževalnem procesu. Estetska vzgoja, kot </w:t>
      </w:r>
      <w:r w:rsidR="00B46A01" w:rsidRPr="007E2FD3">
        <w:rPr>
          <w:rFonts w:ascii="Calibri" w:hAnsi="Calibri" w:cs="Times New Roman"/>
          <w:sz w:val="28"/>
          <w:szCs w:val="28"/>
          <w:lang w:eastAsia="sl-SI"/>
        </w:rPr>
        <w:t xml:space="preserve"> </w:t>
      </w:r>
      <w:r w:rsidR="00C65A8D" w:rsidRPr="007E2FD3">
        <w:rPr>
          <w:rFonts w:ascii="Calibri" w:hAnsi="Calibri" w:cs="Times New Roman"/>
          <w:sz w:val="28"/>
          <w:szCs w:val="28"/>
          <w:lang w:eastAsia="sl-SI"/>
        </w:rPr>
        <w:t>pomemben</w:t>
      </w:r>
      <w:r w:rsidR="00B46A01" w:rsidRPr="007E2FD3">
        <w:rPr>
          <w:rFonts w:ascii="Calibri" w:hAnsi="Calibri" w:cs="Times New Roman"/>
          <w:sz w:val="28"/>
          <w:szCs w:val="28"/>
          <w:lang w:eastAsia="sl-SI"/>
        </w:rPr>
        <w:t xml:space="preserve"> </w:t>
      </w:r>
      <w:r w:rsidR="00B35B85" w:rsidRPr="007E2FD3">
        <w:rPr>
          <w:rFonts w:ascii="Calibri" w:hAnsi="Calibri" w:cs="Times New Roman"/>
          <w:sz w:val="28"/>
          <w:szCs w:val="28"/>
          <w:lang w:eastAsia="sl-SI"/>
        </w:rPr>
        <w:t xml:space="preserve">del kulturne vzgoje, pri otrocih in mladih razvija sposobnost opažanja in doživljanja lepega, ustvarjalnost ter sposobnost presojanja in vrednotenja estetskih kvalitet. Z združevanjem izkušenj in znanja z različnih področij umetnosti se pri posamezniku izoblikuje občutljivost za kulturne vrednote«. </w:t>
      </w:r>
      <w:r w:rsidRPr="007E2FD3">
        <w:rPr>
          <w:rFonts w:ascii="Calibri" w:hAnsi="Calibri" w:cs="Times New Roman"/>
          <w:sz w:val="28"/>
          <w:szCs w:val="28"/>
          <w:lang w:eastAsia="sl-SI"/>
        </w:rPr>
        <w:t>(</w:t>
      </w:r>
      <w:r w:rsidR="00B35B85" w:rsidRPr="007E2FD3">
        <w:rPr>
          <w:rFonts w:ascii="Calibri" w:hAnsi="Calibri" w:cs="Times New Roman"/>
          <w:sz w:val="28"/>
          <w:szCs w:val="28"/>
          <w:lang w:eastAsia="sl-SI"/>
        </w:rPr>
        <w:t>prav tam</w:t>
      </w:r>
      <w:r w:rsidRPr="007E2FD3">
        <w:rPr>
          <w:rFonts w:ascii="Calibri" w:hAnsi="Calibri" w:cs="Times New Roman"/>
          <w:sz w:val="28"/>
          <w:szCs w:val="28"/>
          <w:lang w:eastAsia="sl-SI"/>
        </w:rPr>
        <w:t>)</w:t>
      </w:r>
    </w:p>
    <w:p w14:paraId="449CA7FE" w14:textId="02320EEC" w:rsidR="006A2CC8" w:rsidRPr="007E2FD3" w:rsidRDefault="00C5496C" w:rsidP="00C603D6">
      <w:pPr>
        <w:spacing w:line="360" w:lineRule="auto"/>
        <w:jc w:val="both"/>
        <w:rPr>
          <w:rFonts w:ascii="Calibri" w:hAnsi="Calibri" w:cs="Times New Roman"/>
          <w:sz w:val="28"/>
          <w:szCs w:val="28"/>
        </w:rPr>
      </w:pPr>
      <w:r w:rsidRPr="007E2FD3">
        <w:rPr>
          <w:rFonts w:ascii="Calibri" w:hAnsi="Calibri" w:cs="Times New Roman"/>
          <w:sz w:val="28"/>
          <w:szCs w:val="28"/>
        </w:rPr>
        <w:t>»</w:t>
      </w:r>
      <w:r w:rsidR="006A2CC8" w:rsidRPr="007E2FD3">
        <w:rPr>
          <w:rFonts w:ascii="Calibri" w:hAnsi="Calibri" w:cs="Times New Roman"/>
          <w:sz w:val="28"/>
          <w:szCs w:val="28"/>
        </w:rPr>
        <w:t xml:space="preserve">Pri predmetu likovna umetnost učenci spoznavajo, doživljajo in vrednotijo dediščino likovne umetnosti, pa tudi objekte sodobne vizualne in likovne kulture. Likovna umetnost je predmet, ki spremlja in spodbuja različne načine likovnega ustvarjanja ter ostaja odprt do sprememb in novosti, ki jih prinaša današnji čas. Predmet je splošno koristen, saj nobeno predmetno oziroma poklicno področje ne more brez razvitih prostorskih predstav in sposobnosti vizualizacije. Udejanja </w:t>
      </w:r>
      <w:r w:rsidR="006A2CC8" w:rsidRPr="007E2FD3">
        <w:rPr>
          <w:rFonts w:ascii="Calibri" w:hAnsi="Calibri" w:cs="Times New Roman"/>
          <w:sz w:val="28"/>
          <w:szCs w:val="28"/>
        </w:rPr>
        <w:lastRenderedPageBreak/>
        <w:t>razvijanje kulturne zavesti in likovnega izražanja, ki je ena od ključnih evropskih kompetenc (Uradni list EU, št. 394/10).</w:t>
      </w:r>
      <w:r w:rsidR="00EC4C1B" w:rsidRPr="007E2FD3">
        <w:rPr>
          <w:rFonts w:ascii="Calibri" w:hAnsi="Calibri" w:cs="Times New Roman"/>
          <w:sz w:val="28"/>
          <w:szCs w:val="28"/>
        </w:rPr>
        <w:t>« (</w:t>
      </w:r>
      <w:r w:rsidR="00E35C98" w:rsidRPr="007E2FD3">
        <w:rPr>
          <w:rFonts w:ascii="Calibri" w:hAnsi="Calibri" w:cs="Times New Roman"/>
          <w:sz w:val="28"/>
          <w:szCs w:val="28"/>
        </w:rPr>
        <w:t>Kocjančič</w:t>
      </w:r>
      <w:r w:rsidR="009D5865" w:rsidRPr="007E2FD3">
        <w:rPr>
          <w:rFonts w:ascii="Calibri" w:hAnsi="Calibri" w:cs="Times New Roman"/>
          <w:sz w:val="28"/>
          <w:szCs w:val="28"/>
        </w:rPr>
        <w:t>, 2011</w:t>
      </w:r>
      <w:r w:rsidR="00943C9D" w:rsidRPr="007E2FD3">
        <w:rPr>
          <w:rFonts w:ascii="Calibri" w:hAnsi="Calibri" w:cs="Times New Roman"/>
          <w:sz w:val="28"/>
          <w:szCs w:val="28"/>
        </w:rPr>
        <w:t>, str.5</w:t>
      </w:r>
      <w:r w:rsidR="009D5865" w:rsidRPr="007E2FD3">
        <w:rPr>
          <w:rFonts w:ascii="Calibri" w:hAnsi="Calibri" w:cs="Times New Roman"/>
          <w:sz w:val="28"/>
          <w:szCs w:val="28"/>
        </w:rPr>
        <w:t>)</w:t>
      </w:r>
    </w:p>
    <w:p w14:paraId="4CEB5416" w14:textId="4303E12B" w:rsidR="0037200B" w:rsidRPr="007E2FD3" w:rsidRDefault="009D695D" w:rsidP="00C603D6">
      <w:pPr>
        <w:spacing w:line="360" w:lineRule="auto"/>
        <w:jc w:val="both"/>
        <w:rPr>
          <w:rFonts w:ascii="Calibri" w:hAnsi="Calibri" w:cs="Times New Roman"/>
          <w:sz w:val="28"/>
          <w:szCs w:val="28"/>
        </w:rPr>
      </w:pPr>
      <w:r w:rsidRPr="007E2FD3">
        <w:rPr>
          <w:rFonts w:ascii="Calibri" w:hAnsi="Calibri" w:cs="Times New Roman"/>
          <w:sz w:val="28"/>
          <w:szCs w:val="28"/>
        </w:rPr>
        <w:t xml:space="preserve">Znanstveniki so </w:t>
      </w:r>
      <w:r w:rsidR="00126424" w:rsidRPr="007E2FD3">
        <w:rPr>
          <w:rFonts w:ascii="Calibri" w:hAnsi="Calibri" w:cs="Times New Roman"/>
          <w:sz w:val="28"/>
          <w:szCs w:val="28"/>
        </w:rPr>
        <w:t>z odkritjem nevrogeneze dokazali</w:t>
      </w:r>
      <w:r w:rsidR="00EC4C1B" w:rsidRPr="007E2FD3">
        <w:rPr>
          <w:rFonts w:ascii="Calibri" w:hAnsi="Calibri" w:cs="Times New Roman"/>
          <w:sz w:val="28"/>
          <w:szCs w:val="28"/>
        </w:rPr>
        <w:t xml:space="preserve">, da se </w:t>
      </w:r>
      <w:r w:rsidRPr="007E2FD3">
        <w:rPr>
          <w:rFonts w:ascii="Calibri" w:hAnsi="Calibri" w:cs="Times New Roman"/>
          <w:sz w:val="28"/>
          <w:szCs w:val="28"/>
        </w:rPr>
        <w:t xml:space="preserve">nevroni v možganih </w:t>
      </w:r>
      <w:r w:rsidR="00C5496C" w:rsidRPr="007E2FD3">
        <w:rPr>
          <w:rFonts w:ascii="Calibri" w:hAnsi="Calibri" w:cs="Times New Roman"/>
          <w:sz w:val="28"/>
          <w:szCs w:val="28"/>
        </w:rPr>
        <w:t>obnavljajo</w:t>
      </w:r>
      <w:r w:rsidRPr="007E2FD3">
        <w:rPr>
          <w:rFonts w:ascii="Calibri" w:hAnsi="Calibri" w:cs="Times New Roman"/>
          <w:sz w:val="28"/>
          <w:szCs w:val="28"/>
        </w:rPr>
        <w:t>. Z r</w:t>
      </w:r>
      <w:r w:rsidR="00EC4C1B" w:rsidRPr="007E2FD3">
        <w:rPr>
          <w:rFonts w:ascii="Calibri" w:hAnsi="Calibri" w:cs="Times New Roman"/>
          <w:sz w:val="28"/>
          <w:szCs w:val="28"/>
        </w:rPr>
        <w:t>egener</w:t>
      </w:r>
      <w:r w:rsidRPr="007E2FD3">
        <w:rPr>
          <w:rFonts w:ascii="Calibri" w:hAnsi="Calibri" w:cs="Times New Roman"/>
          <w:sz w:val="28"/>
          <w:szCs w:val="28"/>
        </w:rPr>
        <w:t>acijo nevronov</w:t>
      </w:r>
      <w:r w:rsidR="00EC4C1B" w:rsidRPr="007E2FD3">
        <w:rPr>
          <w:rFonts w:ascii="Calibri" w:hAnsi="Calibri" w:cs="Times New Roman"/>
          <w:sz w:val="28"/>
          <w:szCs w:val="28"/>
        </w:rPr>
        <w:t xml:space="preserve"> </w:t>
      </w:r>
      <w:r w:rsidRPr="007E2FD3">
        <w:rPr>
          <w:rFonts w:ascii="Calibri" w:hAnsi="Calibri" w:cs="Times New Roman"/>
          <w:sz w:val="28"/>
          <w:szCs w:val="28"/>
        </w:rPr>
        <w:t xml:space="preserve">se </w:t>
      </w:r>
      <w:r w:rsidR="00EC4C1B" w:rsidRPr="007E2FD3">
        <w:rPr>
          <w:rFonts w:ascii="Calibri" w:hAnsi="Calibri" w:cs="Times New Roman"/>
          <w:sz w:val="28"/>
          <w:szCs w:val="28"/>
        </w:rPr>
        <w:t>izboljšuje</w:t>
      </w:r>
      <w:r w:rsidRPr="007E2FD3">
        <w:rPr>
          <w:rFonts w:ascii="Calibri" w:hAnsi="Calibri" w:cs="Times New Roman"/>
          <w:sz w:val="28"/>
          <w:szCs w:val="28"/>
        </w:rPr>
        <w:t>ta sposobnost učenja in pomnjenja</w:t>
      </w:r>
      <w:r w:rsidR="00EC4C1B" w:rsidRPr="007E2FD3">
        <w:rPr>
          <w:rFonts w:ascii="Calibri" w:hAnsi="Calibri" w:cs="Times New Roman"/>
          <w:sz w:val="28"/>
          <w:szCs w:val="28"/>
        </w:rPr>
        <w:t xml:space="preserve">. </w:t>
      </w:r>
      <w:r w:rsidR="00126424" w:rsidRPr="007E2FD3">
        <w:rPr>
          <w:rFonts w:ascii="Calibri" w:hAnsi="Calibri" w:cs="Times New Roman"/>
          <w:sz w:val="28"/>
          <w:szCs w:val="28"/>
        </w:rPr>
        <w:t>S</w:t>
      </w:r>
      <w:r w:rsidR="00EC4C1B" w:rsidRPr="007E2FD3">
        <w:rPr>
          <w:rFonts w:ascii="Calibri" w:hAnsi="Calibri" w:cs="Times New Roman"/>
          <w:sz w:val="28"/>
          <w:szCs w:val="28"/>
        </w:rPr>
        <w:t>p</w:t>
      </w:r>
      <w:r w:rsidRPr="007E2FD3">
        <w:rPr>
          <w:rFonts w:ascii="Calibri" w:hAnsi="Calibri" w:cs="Times New Roman"/>
          <w:sz w:val="28"/>
          <w:szCs w:val="28"/>
        </w:rPr>
        <w:t>odbujanje motoričnih spretnosti</w:t>
      </w:r>
      <w:r w:rsidR="00EC4C1B" w:rsidRPr="007E2FD3">
        <w:rPr>
          <w:rFonts w:ascii="Calibri" w:hAnsi="Calibri" w:cs="Times New Roman"/>
          <w:sz w:val="28"/>
          <w:szCs w:val="28"/>
        </w:rPr>
        <w:t xml:space="preserve"> </w:t>
      </w:r>
      <w:r w:rsidR="00126424" w:rsidRPr="007E2FD3">
        <w:rPr>
          <w:rFonts w:ascii="Calibri" w:hAnsi="Calibri" w:cs="Times New Roman"/>
          <w:sz w:val="28"/>
          <w:szCs w:val="28"/>
        </w:rPr>
        <w:t xml:space="preserve">in fizična vadba </w:t>
      </w:r>
      <w:r w:rsidRPr="007E2FD3">
        <w:rPr>
          <w:rFonts w:ascii="Calibri" w:hAnsi="Calibri" w:cs="Times New Roman"/>
          <w:sz w:val="28"/>
          <w:szCs w:val="28"/>
        </w:rPr>
        <w:t xml:space="preserve">torej </w:t>
      </w:r>
      <w:r w:rsidR="00EC4C1B" w:rsidRPr="007E2FD3">
        <w:rPr>
          <w:rFonts w:ascii="Calibri" w:hAnsi="Calibri" w:cs="Times New Roman"/>
          <w:sz w:val="28"/>
          <w:szCs w:val="28"/>
        </w:rPr>
        <w:t>stimulira</w:t>
      </w:r>
      <w:r w:rsidRPr="007E2FD3">
        <w:rPr>
          <w:rFonts w:ascii="Calibri" w:hAnsi="Calibri" w:cs="Times New Roman"/>
          <w:sz w:val="28"/>
          <w:szCs w:val="28"/>
        </w:rPr>
        <w:t>ta</w:t>
      </w:r>
      <w:r w:rsidR="00EC4C1B" w:rsidRPr="007E2FD3">
        <w:rPr>
          <w:rFonts w:ascii="Calibri" w:hAnsi="Calibri" w:cs="Times New Roman"/>
          <w:sz w:val="28"/>
          <w:szCs w:val="28"/>
        </w:rPr>
        <w:t xml:space="preserve"> nevrogenezo. Paradoksalno pa v mnogih osnovnih šolah krajšajo čas za počitek in igro, da bi tako pridobili več časa za pripravo na pomembne preizkuse znanja. </w:t>
      </w:r>
      <w:r w:rsidRPr="007E2FD3">
        <w:rPr>
          <w:rFonts w:ascii="Calibri" w:hAnsi="Calibri" w:cs="Times New Roman"/>
          <w:sz w:val="28"/>
          <w:szCs w:val="28"/>
        </w:rPr>
        <w:t>Lahko se vprašamo, kakšen smisel ima to.</w:t>
      </w:r>
      <w:r w:rsidR="00EC4C1B" w:rsidRPr="007E2FD3">
        <w:rPr>
          <w:rFonts w:ascii="Calibri" w:hAnsi="Calibri" w:cs="Times New Roman"/>
          <w:sz w:val="28"/>
          <w:szCs w:val="28"/>
        </w:rPr>
        <w:t xml:space="preserve"> Poskrbeti bi morali, da bi se učenci vsak dan primerno razgibavali in bi bili tako možgani oskrbljeni z gorivom, budni in pripravljeni na učenje. </w:t>
      </w:r>
      <w:r w:rsidR="0037200B" w:rsidRPr="007E2FD3">
        <w:rPr>
          <w:rFonts w:ascii="Calibri" w:hAnsi="Calibri" w:cs="Times New Roman"/>
          <w:sz w:val="28"/>
          <w:szCs w:val="28"/>
        </w:rPr>
        <w:t>(Deng, Aimone in Gage,</w:t>
      </w:r>
      <w:r w:rsidRPr="007E2FD3">
        <w:rPr>
          <w:rFonts w:ascii="Calibri" w:hAnsi="Calibri" w:cs="Times New Roman"/>
          <w:sz w:val="28"/>
          <w:szCs w:val="28"/>
        </w:rPr>
        <w:t xml:space="preserve"> </w:t>
      </w:r>
      <w:r w:rsidR="0037200B" w:rsidRPr="007E2FD3">
        <w:rPr>
          <w:rFonts w:ascii="Calibri" w:hAnsi="Calibri" w:cs="Times New Roman"/>
          <w:sz w:val="28"/>
          <w:szCs w:val="28"/>
        </w:rPr>
        <w:t xml:space="preserve">2010) </w:t>
      </w:r>
    </w:p>
    <w:p w14:paraId="3443E7D5" w14:textId="77777777" w:rsidR="00C65A8D" w:rsidRPr="007E2FD3" w:rsidRDefault="00F93669" w:rsidP="00C603D6">
      <w:pPr>
        <w:spacing w:line="360" w:lineRule="auto"/>
        <w:jc w:val="both"/>
        <w:rPr>
          <w:rFonts w:ascii="Calibri" w:hAnsi="Calibri" w:cs="Times New Roman"/>
          <w:sz w:val="28"/>
          <w:szCs w:val="28"/>
        </w:rPr>
      </w:pPr>
      <w:r w:rsidRPr="007E2FD3">
        <w:rPr>
          <w:rFonts w:ascii="Calibri" w:hAnsi="Calibri" w:cs="Times New Roman"/>
          <w:sz w:val="28"/>
          <w:szCs w:val="28"/>
        </w:rPr>
        <w:t xml:space="preserve">Vedno več je tudi znanstvenih podatkov o tem, kako umetnost razvija možgane. Raziskovalne študije namreč odkrivajo, kako izpostavljenost umetnosti lahko poveča pozornost, prostorske veščine in ustvarjalnost. Žal pa je najpogosteje prav </w:t>
      </w:r>
      <w:r w:rsidR="00660704" w:rsidRPr="007E2FD3">
        <w:rPr>
          <w:rFonts w:ascii="Calibri" w:hAnsi="Calibri" w:cs="Times New Roman"/>
          <w:sz w:val="28"/>
          <w:szCs w:val="28"/>
        </w:rPr>
        <w:t>umetnost</w:t>
      </w:r>
      <w:r w:rsidRPr="007E2FD3">
        <w:rPr>
          <w:rFonts w:ascii="Calibri" w:hAnsi="Calibri" w:cs="Times New Roman"/>
          <w:sz w:val="28"/>
          <w:szCs w:val="28"/>
        </w:rPr>
        <w:t xml:space="preserve"> tista, ki prva občuti posledice, ko se zmanjša proračun za šolstvo. Čeprav še vedno veliko ljudi področja </w:t>
      </w:r>
      <w:r w:rsidR="00660704" w:rsidRPr="007E2FD3">
        <w:rPr>
          <w:rFonts w:ascii="Calibri" w:hAnsi="Calibri" w:cs="Times New Roman"/>
          <w:sz w:val="28"/>
          <w:szCs w:val="28"/>
        </w:rPr>
        <w:t>umetnosti</w:t>
      </w:r>
      <w:r w:rsidRPr="007E2FD3">
        <w:rPr>
          <w:rFonts w:ascii="Calibri" w:hAnsi="Calibri" w:cs="Times New Roman"/>
          <w:sz w:val="28"/>
          <w:szCs w:val="28"/>
        </w:rPr>
        <w:t xml:space="preserve"> dojema kot obrobne predmete, raziskovanje možganov kaže, da ravno spodbujanje umetnosti in umetniškega izražanja pomembno prispeva k razvoju kognitivnega procesiranja. </w:t>
      </w:r>
    </w:p>
    <w:p w14:paraId="7B05A64E" w14:textId="2C21A4C1" w:rsidR="005F1B75" w:rsidRPr="007E2FD3" w:rsidRDefault="00EC4C1B" w:rsidP="00C603D6">
      <w:pPr>
        <w:spacing w:line="360" w:lineRule="auto"/>
        <w:jc w:val="both"/>
        <w:rPr>
          <w:rFonts w:ascii="Calibri" w:hAnsi="Calibri" w:cs="Times New Roman"/>
          <w:sz w:val="28"/>
          <w:szCs w:val="28"/>
        </w:rPr>
      </w:pPr>
      <w:r w:rsidRPr="007E2FD3">
        <w:rPr>
          <w:rFonts w:ascii="Calibri" w:hAnsi="Calibri" w:cs="Times New Roman"/>
          <w:sz w:val="28"/>
          <w:szCs w:val="28"/>
        </w:rPr>
        <w:t>Raziskave so tudi pokazale</w:t>
      </w:r>
      <w:r w:rsidR="009D695D" w:rsidRPr="007E2FD3">
        <w:rPr>
          <w:rFonts w:ascii="Calibri" w:hAnsi="Calibri" w:cs="Times New Roman"/>
          <w:sz w:val="28"/>
          <w:szCs w:val="28"/>
        </w:rPr>
        <w:t>,</w:t>
      </w:r>
      <w:r w:rsidRPr="007E2FD3">
        <w:rPr>
          <w:rFonts w:ascii="Calibri" w:hAnsi="Calibri" w:cs="Times New Roman"/>
          <w:sz w:val="28"/>
          <w:szCs w:val="28"/>
        </w:rPr>
        <w:t xml:space="preserve"> kako čustva vplivajo na učenje, spomin in priklic. </w:t>
      </w:r>
      <w:r w:rsidR="0037200B" w:rsidRPr="007E2FD3">
        <w:rPr>
          <w:rFonts w:ascii="Calibri" w:hAnsi="Calibri" w:cs="Times New Roman"/>
          <w:sz w:val="28"/>
          <w:szCs w:val="28"/>
        </w:rPr>
        <w:t>Čustva</w:t>
      </w:r>
      <w:r w:rsidRPr="007E2FD3">
        <w:rPr>
          <w:rFonts w:ascii="Calibri" w:hAnsi="Calibri" w:cs="Times New Roman"/>
          <w:sz w:val="28"/>
          <w:szCs w:val="28"/>
        </w:rPr>
        <w:t xml:space="preserve"> </w:t>
      </w:r>
      <w:r w:rsidR="00F93669" w:rsidRPr="007E2FD3">
        <w:rPr>
          <w:rFonts w:ascii="Calibri" w:hAnsi="Calibri" w:cs="Times New Roman"/>
          <w:sz w:val="28"/>
          <w:szCs w:val="28"/>
        </w:rPr>
        <w:t xml:space="preserve">v možganih </w:t>
      </w:r>
      <w:r w:rsidRPr="007E2FD3">
        <w:rPr>
          <w:rFonts w:ascii="Calibri" w:hAnsi="Calibri" w:cs="Times New Roman"/>
          <w:sz w:val="28"/>
          <w:szCs w:val="28"/>
        </w:rPr>
        <w:t xml:space="preserve">zbudijo sisteme pozornosti in </w:t>
      </w:r>
      <w:r w:rsidR="00F93669" w:rsidRPr="007E2FD3">
        <w:rPr>
          <w:rFonts w:ascii="Calibri" w:hAnsi="Calibri" w:cs="Times New Roman"/>
          <w:sz w:val="28"/>
          <w:szCs w:val="28"/>
        </w:rPr>
        <w:t>veliko prej</w:t>
      </w:r>
      <w:r w:rsidRPr="007E2FD3">
        <w:rPr>
          <w:rFonts w:ascii="Calibri" w:hAnsi="Calibri" w:cs="Times New Roman"/>
          <w:sz w:val="28"/>
          <w:szCs w:val="28"/>
        </w:rPr>
        <w:t xml:space="preserve"> </w:t>
      </w:r>
      <w:r w:rsidR="00F93669" w:rsidRPr="007E2FD3">
        <w:rPr>
          <w:rFonts w:ascii="Calibri" w:hAnsi="Calibri" w:cs="Times New Roman"/>
          <w:sz w:val="28"/>
          <w:szCs w:val="28"/>
        </w:rPr>
        <w:t>si zapomnimo</w:t>
      </w:r>
      <w:r w:rsidRPr="007E2FD3">
        <w:rPr>
          <w:rFonts w:ascii="Calibri" w:hAnsi="Calibri" w:cs="Times New Roman"/>
          <w:sz w:val="28"/>
          <w:szCs w:val="28"/>
        </w:rPr>
        <w:t xml:space="preserve"> izkušnje, ki vključujejo čustva. Učenci se</w:t>
      </w:r>
      <w:r w:rsidR="00F93669" w:rsidRPr="007E2FD3">
        <w:rPr>
          <w:rFonts w:ascii="Calibri" w:hAnsi="Calibri" w:cs="Times New Roman"/>
          <w:sz w:val="28"/>
          <w:szCs w:val="28"/>
        </w:rPr>
        <w:t xml:space="preserve"> tako</w:t>
      </w:r>
      <w:r w:rsidRPr="007E2FD3">
        <w:rPr>
          <w:rFonts w:ascii="Calibri" w:hAnsi="Calibri" w:cs="Times New Roman"/>
          <w:sz w:val="28"/>
          <w:szCs w:val="28"/>
        </w:rPr>
        <w:t xml:space="preserve"> bolje učijo v šolah in razredih s pozitivno čustveno klimo</w:t>
      </w:r>
      <w:r w:rsidR="00F93669" w:rsidRPr="007E2FD3">
        <w:rPr>
          <w:rFonts w:ascii="Calibri" w:hAnsi="Calibri" w:cs="Times New Roman"/>
          <w:sz w:val="28"/>
          <w:szCs w:val="28"/>
        </w:rPr>
        <w:t xml:space="preserve">, torej </w:t>
      </w:r>
      <w:r w:rsidRPr="007E2FD3">
        <w:rPr>
          <w:rFonts w:ascii="Calibri" w:hAnsi="Calibri" w:cs="Times New Roman"/>
          <w:sz w:val="28"/>
          <w:szCs w:val="28"/>
        </w:rPr>
        <w:t>v okoljih, kjer so spoštovani in kjer čutijo, da jim učitelj</w:t>
      </w:r>
      <w:r w:rsidR="009D695D" w:rsidRPr="007E2FD3">
        <w:rPr>
          <w:rFonts w:ascii="Calibri" w:hAnsi="Calibri" w:cs="Times New Roman"/>
          <w:sz w:val="28"/>
          <w:szCs w:val="28"/>
        </w:rPr>
        <w:t>i</w:t>
      </w:r>
      <w:r w:rsidRPr="007E2FD3">
        <w:rPr>
          <w:rFonts w:ascii="Calibri" w:hAnsi="Calibri" w:cs="Times New Roman"/>
          <w:sz w:val="28"/>
          <w:szCs w:val="28"/>
        </w:rPr>
        <w:t xml:space="preserve"> resnično želijo pomagati </w:t>
      </w:r>
      <w:r w:rsidR="00F93669" w:rsidRPr="007E2FD3">
        <w:rPr>
          <w:rFonts w:ascii="Calibri" w:hAnsi="Calibri" w:cs="Times New Roman"/>
          <w:sz w:val="28"/>
          <w:szCs w:val="28"/>
        </w:rPr>
        <w:t>do uspeha</w:t>
      </w:r>
      <w:r w:rsidRPr="007E2FD3">
        <w:rPr>
          <w:rFonts w:ascii="Calibri" w:hAnsi="Calibri" w:cs="Times New Roman"/>
          <w:sz w:val="28"/>
          <w:szCs w:val="28"/>
        </w:rPr>
        <w:t xml:space="preserve">. Tudi </w:t>
      </w:r>
      <w:r w:rsidR="00F93669" w:rsidRPr="007E2FD3">
        <w:rPr>
          <w:rFonts w:ascii="Calibri" w:hAnsi="Calibri" w:cs="Times New Roman"/>
          <w:sz w:val="28"/>
          <w:szCs w:val="28"/>
        </w:rPr>
        <w:t xml:space="preserve">med </w:t>
      </w:r>
      <w:r w:rsidRPr="007E2FD3">
        <w:rPr>
          <w:rFonts w:ascii="Calibri" w:hAnsi="Calibri" w:cs="Times New Roman"/>
          <w:sz w:val="28"/>
          <w:szCs w:val="28"/>
        </w:rPr>
        <w:t>vsebin</w:t>
      </w:r>
      <w:r w:rsidR="00F93669" w:rsidRPr="007E2FD3">
        <w:rPr>
          <w:rFonts w:ascii="Calibri" w:hAnsi="Calibri" w:cs="Times New Roman"/>
          <w:sz w:val="28"/>
          <w:szCs w:val="28"/>
        </w:rPr>
        <w:t>ami</w:t>
      </w:r>
      <w:r w:rsidRPr="007E2FD3">
        <w:rPr>
          <w:rFonts w:ascii="Calibri" w:hAnsi="Calibri" w:cs="Times New Roman"/>
          <w:sz w:val="28"/>
          <w:szCs w:val="28"/>
        </w:rPr>
        <w:t xml:space="preserve"> kurikula si bodo </w:t>
      </w:r>
      <w:r w:rsidR="00F93669" w:rsidRPr="007E2FD3">
        <w:rPr>
          <w:rFonts w:ascii="Calibri" w:hAnsi="Calibri" w:cs="Times New Roman"/>
          <w:sz w:val="28"/>
          <w:szCs w:val="28"/>
        </w:rPr>
        <w:t>bolje zapomnili tiste, ki so</w:t>
      </w:r>
      <w:r w:rsidRPr="007E2FD3">
        <w:rPr>
          <w:rFonts w:ascii="Calibri" w:hAnsi="Calibri" w:cs="Times New Roman"/>
          <w:sz w:val="28"/>
          <w:szCs w:val="28"/>
        </w:rPr>
        <w:t xml:space="preserve"> povezane z dejavnost</w:t>
      </w:r>
      <w:r w:rsidR="009D695D" w:rsidRPr="007E2FD3">
        <w:rPr>
          <w:rFonts w:ascii="Calibri" w:hAnsi="Calibri" w:cs="Times New Roman"/>
          <w:sz w:val="28"/>
          <w:szCs w:val="28"/>
        </w:rPr>
        <w:t>m</w:t>
      </w:r>
      <w:r w:rsidRPr="007E2FD3">
        <w:rPr>
          <w:rFonts w:ascii="Calibri" w:hAnsi="Calibri" w:cs="Times New Roman"/>
          <w:sz w:val="28"/>
          <w:szCs w:val="28"/>
        </w:rPr>
        <w:t xml:space="preserve">i, ki vzbujajo čustva. </w:t>
      </w:r>
    </w:p>
    <w:p w14:paraId="22CA0822" w14:textId="4534ABE6" w:rsidR="00EC4C1B" w:rsidRPr="007E2FD3" w:rsidRDefault="00F7439E" w:rsidP="00C603D6">
      <w:pPr>
        <w:spacing w:line="360" w:lineRule="auto"/>
        <w:jc w:val="both"/>
        <w:rPr>
          <w:rFonts w:ascii="Calibri" w:hAnsi="Calibri" w:cs="Times New Roman"/>
          <w:sz w:val="28"/>
          <w:szCs w:val="28"/>
        </w:rPr>
      </w:pPr>
      <w:r w:rsidRPr="007E2FD3">
        <w:rPr>
          <w:rFonts w:ascii="Calibri" w:hAnsi="Calibri" w:cs="Times New Roman"/>
          <w:sz w:val="28"/>
          <w:szCs w:val="28"/>
        </w:rPr>
        <w:t>D</w:t>
      </w:r>
      <w:r w:rsidR="0037200B" w:rsidRPr="007E2FD3">
        <w:rPr>
          <w:rFonts w:ascii="Calibri" w:hAnsi="Calibri" w:cs="Times New Roman"/>
          <w:sz w:val="28"/>
          <w:szCs w:val="28"/>
        </w:rPr>
        <w:t xml:space="preserve">ružbena in kulturna klima šole </w:t>
      </w:r>
      <w:r w:rsidRPr="007E2FD3">
        <w:rPr>
          <w:rFonts w:ascii="Calibri" w:hAnsi="Calibri" w:cs="Times New Roman"/>
          <w:sz w:val="28"/>
          <w:szCs w:val="28"/>
        </w:rPr>
        <w:t>v veliki meri vplivata na</w:t>
      </w:r>
      <w:r w:rsidR="0037200B" w:rsidRPr="007E2FD3">
        <w:rPr>
          <w:rFonts w:ascii="Calibri" w:hAnsi="Calibri" w:cs="Times New Roman"/>
          <w:sz w:val="28"/>
          <w:szCs w:val="28"/>
        </w:rPr>
        <w:t xml:space="preserve"> učenje in poučevanje. Šele začenjamo se zavedati učinkov socialnih potreb učencev na njihovo učenje. Odkritja raziskav na tem novem polju socialne nevroznanosti kažejo, da bodo </w:t>
      </w:r>
      <w:r w:rsidR="0037200B" w:rsidRPr="007E2FD3">
        <w:rPr>
          <w:rFonts w:ascii="Calibri" w:hAnsi="Calibri" w:cs="Times New Roman"/>
          <w:sz w:val="28"/>
          <w:szCs w:val="28"/>
        </w:rPr>
        <w:lastRenderedPageBreak/>
        <w:t xml:space="preserve">morale šole veliko več pozornosti posvečati socialni rasti učencev in se osredotočati tudi na to, kako lahko druge kulture prispevajo k učenju in poučevanju. </w:t>
      </w:r>
      <w:r w:rsidR="00F93669" w:rsidRPr="007E2FD3">
        <w:rPr>
          <w:rFonts w:ascii="Calibri" w:hAnsi="Calibri" w:cs="Times New Roman"/>
          <w:sz w:val="28"/>
          <w:szCs w:val="28"/>
        </w:rPr>
        <w:t xml:space="preserve">(Sousa, </w:t>
      </w:r>
      <w:r w:rsidR="00EA03E1" w:rsidRPr="007E2FD3">
        <w:rPr>
          <w:rFonts w:ascii="Calibri" w:hAnsi="Calibri" w:cs="Times New Roman"/>
          <w:sz w:val="28"/>
          <w:szCs w:val="28"/>
        </w:rPr>
        <w:t xml:space="preserve">2011) </w:t>
      </w:r>
    </w:p>
    <w:p w14:paraId="71C0B150" w14:textId="2EAC2C4D" w:rsidR="000158C0" w:rsidRPr="007E2FD3" w:rsidRDefault="000158C0" w:rsidP="00C603D6">
      <w:pPr>
        <w:spacing w:line="360" w:lineRule="auto"/>
        <w:jc w:val="both"/>
        <w:rPr>
          <w:rFonts w:ascii="Calibri" w:hAnsi="Calibri" w:cs="Times New Roman"/>
          <w:sz w:val="28"/>
          <w:szCs w:val="28"/>
        </w:rPr>
      </w:pPr>
      <w:r w:rsidRPr="007E2FD3">
        <w:rPr>
          <w:rFonts w:ascii="Calibri" w:hAnsi="Calibri" w:cs="Times New Roman"/>
          <w:sz w:val="28"/>
          <w:szCs w:val="28"/>
        </w:rPr>
        <w:t>Tega se zelo dobro zavedajo Finci, ki so s prenovo v letu 2016 prevetrili svoj izobraževalni sistem</w:t>
      </w:r>
      <w:r w:rsidR="000D0535" w:rsidRPr="007E2FD3">
        <w:rPr>
          <w:rFonts w:ascii="Calibri" w:hAnsi="Calibri" w:cs="Times New Roman"/>
          <w:sz w:val="28"/>
          <w:szCs w:val="28"/>
        </w:rPr>
        <w:t xml:space="preserve">. Zaradi nenehnih sprememb sveta se mora po njihovem </w:t>
      </w:r>
      <w:r w:rsidR="00F47A2E" w:rsidRPr="007E2FD3">
        <w:rPr>
          <w:rFonts w:ascii="Calibri" w:hAnsi="Calibri" w:cs="Times New Roman"/>
          <w:sz w:val="28"/>
          <w:szCs w:val="28"/>
        </w:rPr>
        <w:t xml:space="preserve">mnenju </w:t>
      </w:r>
      <w:r w:rsidR="000D0535" w:rsidRPr="007E2FD3">
        <w:rPr>
          <w:rFonts w:ascii="Calibri" w:hAnsi="Calibri" w:cs="Times New Roman"/>
          <w:sz w:val="28"/>
          <w:szCs w:val="28"/>
        </w:rPr>
        <w:t>spremeniti tudi učenje. S spremembami želijo pripraviti otroke na zahteve prihodnosti ter jim omogočiti, da bodo lahko aktivni akterji na trgu dela, ki bo vse bolj prepleten z roboti. Več poudarka bodo namenili ne le multidisciplinarnim predmetom, ampak tudi kritičnemu mišljenju, kreativnosti, branju, timskemu delu, učenju z</w:t>
      </w:r>
      <w:r w:rsidR="00F47A2E" w:rsidRPr="007E2FD3">
        <w:rPr>
          <w:rFonts w:ascii="Calibri" w:hAnsi="Calibri" w:cs="Times New Roman"/>
          <w:sz w:val="28"/>
          <w:szCs w:val="28"/>
        </w:rPr>
        <w:t>u</w:t>
      </w:r>
      <w:r w:rsidR="000D0535" w:rsidRPr="007E2FD3">
        <w:rPr>
          <w:rFonts w:ascii="Calibri" w:hAnsi="Calibri" w:cs="Times New Roman"/>
          <w:sz w:val="28"/>
          <w:szCs w:val="28"/>
        </w:rPr>
        <w:t>naj šole, pisanju in matematiki, športni  in kulturni vzgoji ter kodiranjem računalniških večin. Kompetence preteklosti po njihovem mnenju niso več kompetence prihodnosti. (Drevenšek, 2017)</w:t>
      </w:r>
    </w:p>
    <w:p w14:paraId="12ED614E" w14:textId="1E2C63A3" w:rsidR="00764890" w:rsidRPr="007E2FD3" w:rsidRDefault="00764890" w:rsidP="00C603D6">
      <w:pPr>
        <w:spacing w:line="360" w:lineRule="auto"/>
        <w:jc w:val="both"/>
        <w:rPr>
          <w:rFonts w:ascii="Calibri" w:hAnsi="Calibri" w:cs="Times New Roman"/>
          <w:sz w:val="28"/>
          <w:szCs w:val="28"/>
        </w:rPr>
      </w:pPr>
      <w:r w:rsidRPr="007E2FD3">
        <w:rPr>
          <w:rFonts w:ascii="Calibri" w:hAnsi="Calibri" w:cs="Times New Roman"/>
          <w:sz w:val="28"/>
          <w:szCs w:val="28"/>
        </w:rPr>
        <w:t xml:space="preserve">Finci želijo ustvariti navdihujočo šolo, ki bo v </w:t>
      </w:r>
      <w:r w:rsidR="00FA1B9F" w:rsidRPr="007E2FD3">
        <w:rPr>
          <w:rFonts w:ascii="Calibri" w:hAnsi="Calibri" w:cs="Times New Roman"/>
          <w:sz w:val="28"/>
          <w:szCs w:val="28"/>
        </w:rPr>
        <w:t>mladih</w:t>
      </w:r>
      <w:r w:rsidRPr="007E2FD3">
        <w:rPr>
          <w:rFonts w:ascii="Calibri" w:hAnsi="Calibri" w:cs="Times New Roman"/>
          <w:sz w:val="28"/>
          <w:szCs w:val="28"/>
        </w:rPr>
        <w:t xml:space="preserve"> </w:t>
      </w:r>
      <w:r w:rsidR="00FA1B9F" w:rsidRPr="007E2FD3">
        <w:rPr>
          <w:rFonts w:ascii="Calibri" w:hAnsi="Calibri" w:cs="Times New Roman"/>
          <w:sz w:val="28"/>
          <w:szCs w:val="28"/>
        </w:rPr>
        <w:t>vzbujala</w:t>
      </w:r>
      <w:r w:rsidRPr="007E2FD3">
        <w:rPr>
          <w:rFonts w:ascii="Calibri" w:hAnsi="Calibri" w:cs="Times New Roman"/>
          <w:sz w:val="28"/>
          <w:szCs w:val="28"/>
        </w:rPr>
        <w:t xml:space="preserve"> željo po učenju. To naj bi dosegli tudi z učenjem zunaj šole: v naravi, med obiskovanjem muzejev ali pa tudi podjetij. </w:t>
      </w:r>
      <w:r w:rsidR="00FA1B9F" w:rsidRPr="007E2FD3">
        <w:rPr>
          <w:rFonts w:ascii="Calibri" w:hAnsi="Calibri" w:cs="Times New Roman"/>
          <w:sz w:val="28"/>
          <w:szCs w:val="28"/>
        </w:rPr>
        <w:t>Prenovljeni</w:t>
      </w:r>
      <w:r w:rsidRPr="007E2FD3">
        <w:rPr>
          <w:rFonts w:ascii="Calibri" w:hAnsi="Calibri" w:cs="Times New Roman"/>
          <w:sz w:val="28"/>
          <w:szCs w:val="28"/>
        </w:rPr>
        <w:t xml:space="preserve"> sistem bo za seboj potegnil tudi način ocenjevanja</w:t>
      </w:r>
      <w:r w:rsidR="00FA1B9F" w:rsidRPr="007E2FD3">
        <w:rPr>
          <w:rFonts w:ascii="Calibri" w:hAnsi="Calibri" w:cs="Times New Roman"/>
          <w:sz w:val="28"/>
          <w:szCs w:val="28"/>
        </w:rPr>
        <w:t xml:space="preserve">. V osnovni šoli ni več številčnih ocen, pač pa se opisno ocenjuje doseganje ciljev in sposobnosti učenca. V prizadevanjih, da bi še bolj spodbudili inovativnost, ustvarjalnost in kreativnost pa so v predmetnik umestili še dodatno uro umetnosti. </w:t>
      </w:r>
      <w:r w:rsidR="00C603D6" w:rsidRPr="007E2FD3">
        <w:rPr>
          <w:rFonts w:ascii="Calibri" w:hAnsi="Calibri" w:cs="Times New Roman"/>
          <w:sz w:val="28"/>
          <w:szCs w:val="28"/>
          <w:lang w:eastAsia="sl-SI"/>
        </w:rPr>
        <w:t xml:space="preserve">To pa zato, ker se zavedajo dejstva, da je ravno spodbujanje umetnosti in ročnih spretnosti tisto, ki spodbuja tudi višje miselne procese in tega se zelo dobro zavedamo tudi likovno-umetnosti pedagogi.  </w:t>
      </w:r>
      <w:r w:rsidR="00F47A2E" w:rsidRPr="007E2FD3">
        <w:rPr>
          <w:rFonts w:ascii="Calibri" w:hAnsi="Calibri" w:cs="Times New Roman"/>
          <w:sz w:val="28"/>
          <w:szCs w:val="28"/>
          <w:lang w:eastAsia="sl-SI"/>
        </w:rPr>
        <w:t>(</w:t>
      </w:r>
      <w:r w:rsidR="00FA1B9F" w:rsidRPr="007E2FD3">
        <w:rPr>
          <w:rFonts w:ascii="Calibri" w:hAnsi="Calibri" w:cs="Times New Roman"/>
          <w:sz w:val="28"/>
          <w:szCs w:val="28"/>
        </w:rPr>
        <w:t>Prav tam</w:t>
      </w:r>
      <w:r w:rsidR="00F47A2E" w:rsidRPr="007E2FD3">
        <w:rPr>
          <w:rFonts w:ascii="Calibri" w:hAnsi="Calibri" w:cs="Times New Roman"/>
          <w:sz w:val="28"/>
          <w:szCs w:val="28"/>
        </w:rPr>
        <w:t>)</w:t>
      </w:r>
    </w:p>
    <w:p w14:paraId="7888C6D2" w14:textId="21BA59CE" w:rsidR="00210610" w:rsidRPr="007E2FD3" w:rsidRDefault="00B46A01" w:rsidP="00C603D6">
      <w:pPr>
        <w:spacing w:line="360" w:lineRule="auto"/>
        <w:jc w:val="both"/>
        <w:rPr>
          <w:rFonts w:ascii="Calibri" w:hAnsi="Calibri" w:cs="Times New Roman"/>
          <w:sz w:val="28"/>
          <w:szCs w:val="28"/>
        </w:rPr>
      </w:pPr>
      <w:r w:rsidRPr="007E2FD3">
        <w:rPr>
          <w:rFonts w:ascii="Calibri" w:hAnsi="Calibri" w:cs="Times New Roman"/>
          <w:sz w:val="28"/>
          <w:szCs w:val="28"/>
        </w:rPr>
        <w:t>Če se zavedamo, da spodbujanje vseh vrst umetnosti in umetniškega izražanja omogoča razvoj občutka varnosti, morale, samozaupanja, izražanja, mentalni razvoj, emocionalno katarzo, zmožnost reševanja problemov itn. (Reimer 1998, str. 146), je to edina smiselna poteza. Finska ni slučajno v svetovnem vrhu po uspešnosti izobraževalnega sistema.</w:t>
      </w:r>
    </w:p>
    <w:p w14:paraId="3BA6B554" w14:textId="4D9F6F9C" w:rsidR="0080593C" w:rsidRPr="007E2FD3" w:rsidRDefault="0080593C" w:rsidP="00C603D6">
      <w:pPr>
        <w:spacing w:line="360" w:lineRule="auto"/>
        <w:jc w:val="both"/>
        <w:rPr>
          <w:rFonts w:ascii="Calibri" w:hAnsi="Calibri" w:cs="Times New Roman"/>
          <w:sz w:val="28"/>
          <w:szCs w:val="28"/>
        </w:rPr>
      </w:pPr>
      <w:r w:rsidRPr="007E2FD3">
        <w:rPr>
          <w:rFonts w:ascii="Calibri" w:hAnsi="Calibri" w:cs="Times New Roman"/>
          <w:sz w:val="28"/>
          <w:szCs w:val="28"/>
        </w:rPr>
        <w:lastRenderedPageBreak/>
        <w:t>V šolskem letu 2013/2014 sem sodelovala z OŠ Črni Vrh nad Idrijo v inovacijskem projektu</w:t>
      </w:r>
      <w:r w:rsidR="00F7439E" w:rsidRPr="007E2FD3">
        <w:rPr>
          <w:rFonts w:ascii="Calibri" w:hAnsi="Calibri" w:cs="Times New Roman"/>
          <w:sz w:val="28"/>
          <w:szCs w:val="28"/>
        </w:rPr>
        <w:t xml:space="preserve">, ki ga vodi </w:t>
      </w:r>
      <w:r w:rsidRPr="007E2FD3">
        <w:rPr>
          <w:rFonts w:ascii="Calibri" w:hAnsi="Calibri" w:cs="Times New Roman"/>
          <w:sz w:val="28"/>
          <w:szCs w:val="28"/>
        </w:rPr>
        <w:t xml:space="preserve">Zavod RS za šolstvo. </w:t>
      </w:r>
      <w:r w:rsidR="00F7439E" w:rsidRPr="007E2FD3">
        <w:rPr>
          <w:rFonts w:ascii="Calibri" w:hAnsi="Calibri" w:cs="Times New Roman"/>
          <w:sz w:val="28"/>
          <w:szCs w:val="28"/>
        </w:rPr>
        <w:t xml:space="preserve">Življenje na </w:t>
      </w:r>
      <w:r w:rsidRPr="007E2FD3">
        <w:rPr>
          <w:rFonts w:ascii="Calibri" w:hAnsi="Calibri" w:cs="Times New Roman"/>
          <w:sz w:val="28"/>
          <w:szCs w:val="28"/>
        </w:rPr>
        <w:t xml:space="preserve">Črnovrški planoti je močno zaznamovano s čipko, saj se tradicija klekljanja skrbno ohranja, razvija in prenaša tudi na mlade rodove. </w:t>
      </w:r>
      <w:r w:rsidR="00F7439E" w:rsidRPr="007E2FD3">
        <w:rPr>
          <w:rFonts w:ascii="Calibri" w:hAnsi="Calibri" w:cs="Times New Roman"/>
          <w:sz w:val="28"/>
          <w:szCs w:val="28"/>
        </w:rPr>
        <w:t xml:space="preserve">Okrog </w:t>
      </w:r>
      <w:r w:rsidR="00F47A2E" w:rsidRPr="007E2FD3">
        <w:rPr>
          <w:rFonts w:ascii="Calibri" w:hAnsi="Calibri" w:cs="Times New Roman"/>
          <w:sz w:val="28"/>
          <w:szCs w:val="28"/>
        </w:rPr>
        <w:t xml:space="preserve">štirideset </w:t>
      </w:r>
      <w:r w:rsidR="00F7439E" w:rsidRPr="007E2FD3">
        <w:rPr>
          <w:rFonts w:ascii="Calibri" w:hAnsi="Calibri" w:cs="Times New Roman"/>
          <w:sz w:val="28"/>
          <w:szCs w:val="28"/>
        </w:rPr>
        <w:t>učencev OŠ Črni Vrh, torej približno polovica, obiskuje</w:t>
      </w:r>
      <w:r w:rsidRPr="007E2FD3">
        <w:rPr>
          <w:rFonts w:ascii="Calibri" w:hAnsi="Calibri" w:cs="Times New Roman"/>
          <w:sz w:val="28"/>
          <w:szCs w:val="28"/>
        </w:rPr>
        <w:t xml:space="preserve"> oddelek Čipkarske šole Idrija v Črnem Vrhu</w:t>
      </w:r>
      <w:r w:rsidR="00F7439E" w:rsidRPr="007E2FD3">
        <w:rPr>
          <w:rFonts w:ascii="Calibri" w:hAnsi="Calibri" w:cs="Times New Roman"/>
          <w:sz w:val="28"/>
          <w:szCs w:val="28"/>
        </w:rPr>
        <w:t xml:space="preserve">. </w:t>
      </w:r>
      <w:r w:rsidRPr="007E2FD3">
        <w:rPr>
          <w:rFonts w:ascii="Calibri" w:hAnsi="Calibri" w:cs="Times New Roman"/>
          <w:sz w:val="28"/>
          <w:szCs w:val="28"/>
        </w:rPr>
        <w:t xml:space="preserve">Znanje klekljanja dopolnjujejo z učenjem risanja vzorcev za čipke, </w:t>
      </w:r>
      <w:r w:rsidR="00F7439E" w:rsidRPr="007E2FD3">
        <w:rPr>
          <w:rFonts w:ascii="Calibri" w:hAnsi="Calibri" w:cs="Times New Roman"/>
          <w:sz w:val="28"/>
          <w:szCs w:val="28"/>
        </w:rPr>
        <w:t>pri tem pa upoštevajo</w:t>
      </w:r>
      <w:r w:rsidRPr="007E2FD3">
        <w:rPr>
          <w:rFonts w:ascii="Calibri" w:hAnsi="Calibri" w:cs="Times New Roman"/>
          <w:sz w:val="28"/>
          <w:szCs w:val="28"/>
        </w:rPr>
        <w:t xml:space="preserve"> mednarodno barvno </w:t>
      </w:r>
      <w:r w:rsidR="00F47A2E" w:rsidRPr="007E2FD3">
        <w:rPr>
          <w:rFonts w:ascii="Calibri" w:hAnsi="Calibri" w:cs="Times New Roman"/>
          <w:sz w:val="28"/>
          <w:szCs w:val="28"/>
        </w:rPr>
        <w:t>lestvico</w:t>
      </w:r>
      <w:r w:rsidRPr="007E2FD3">
        <w:rPr>
          <w:rFonts w:ascii="Calibri" w:hAnsi="Calibri" w:cs="Times New Roman"/>
          <w:sz w:val="28"/>
          <w:szCs w:val="28"/>
        </w:rPr>
        <w:t>, s katero vzorci postanejo pravi načrti z natančno določenimi tehnikami in potekom klekljanja. Projekt je zajemal vse učence od 6. do 9. razreda, ne glede na njihovo predznanje risanja vzorcev in klekljanja.</w:t>
      </w:r>
    </w:p>
    <w:p w14:paraId="05871B1B" w14:textId="78899500" w:rsidR="0080593C" w:rsidRPr="007E2FD3" w:rsidRDefault="00F7439E" w:rsidP="00C603D6">
      <w:pPr>
        <w:spacing w:line="360" w:lineRule="auto"/>
        <w:jc w:val="both"/>
        <w:rPr>
          <w:rFonts w:ascii="Calibri" w:hAnsi="Calibri" w:cs="Times New Roman"/>
          <w:sz w:val="28"/>
          <w:szCs w:val="28"/>
        </w:rPr>
      </w:pPr>
      <w:r w:rsidRPr="007E2FD3">
        <w:rPr>
          <w:rFonts w:ascii="Calibri" w:hAnsi="Calibri" w:cs="Times New Roman"/>
          <w:sz w:val="28"/>
          <w:szCs w:val="28"/>
        </w:rPr>
        <w:t xml:space="preserve">Dragoceno veščino so želeli </w:t>
      </w:r>
      <w:r w:rsidR="0080593C" w:rsidRPr="007E2FD3">
        <w:rPr>
          <w:rFonts w:ascii="Calibri" w:hAnsi="Calibri" w:cs="Times New Roman"/>
          <w:sz w:val="28"/>
          <w:szCs w:val="28"/>
        </w:rPr>
        <w:t>razširiti in obogatiti z novim pristopom iz</w:t>
      </w:r>
      <w:r w:rsidRPr="007E2FD3">
        <w:rPr>
          <w:rFonts w:ascii="Calibri" w:hAnsi="Calibri" w:cs="Times New Roman"/>
          <w:sz w:val="28"/>
          <w:szCs w:val="28"/>
        </w:rPr>
        <w:t>delave čipke od ideje za vzorec</w:t>
      </w:r>
      <w:r w:rsidR="0080593C" w:rsidRPr="007E2FD3">
        <w:rPr>
          <w:rFonts w:ascii="Calibri" w:hAnsi="Calibri" w:cs="Times New Roman"/>
          <w:sz w:val="28"/>
          <w:szCs w:val="28"/>
        </w:rPr>
        <w:t xml:space="preserve"> preko prostoročnega risanja in v drugem delu projekta tudi s klekljanjem čipke</w:t>
      </w:r>
      <w:r w:rsidRPr="007E2FD3">
        <w:rPr>
          <w:rFonts w:ascii="Calibri" w:hAnsi="Calibri" w:cs="Times New Roman"/>
          <w:sz w:val="28"/>
          <w:szCs w:val="28"/>
        </w:rPr>
        <w:t xml:space="preserve">. Uporabljali so </w:t>
      </w:r>
      <w:r w:rsidR="0080593C" w:rsidRPr="007E2FD3">
        <w:rPr>
          <w:rFonts w:ascii="Calibri" w:hAnsi="Calibri" w:cs="Times New Roman"/>
          <w:sz w:val="28"/>
          <w:szCs w:val="28"/>
        </w:rPr>
        <w:t>izklju</w:t>
      </w:r>
      <w:r w:rsidRPr="007E2FD3">
        <w:rPr>
          <w:rFonts w:ascii="Calibri" w:hAnsi="Calibri" w:cs="Times New Roman"/>
          <w:sz w:val="28"/>
          <w:szCs w:val="28"/>
        </w:rPr>
        <w:t>čno naravne materiale</w:t>
      </w:r>
      <w:r w:rsidR="00B84DE8" w:rsidRPr="007E2FD3">
        <w:rPr>
          <w:rFonts w:ascii="Calibri" w:hAnsi="Calibri" w:cs="Times New Roman"/>
          <w:sz w:val="28"/>
          <w:szCs w:val="28"/>
        </w:rPr>
        <w:t>, ki so jim</w:t>
      </w:r>
      <w:r w:rsidR="0080593C" w:rsidRPr="007E2FD3">
        <w:rPr>
          <w:rFonts w:ascii="Calibri" w:hAnsi="Calibri" w:cs="Times New Roman"/>
          <w:sz w:val="28"/>
          <w:szCs w:val="28"/>
        </w:rPr>
        <w:t xml:space="preserve"> bili dostopni v domačem okolju in so </w:t>
      </w:r>
      <w:r w:rsidRPr="007E2FD3">
        <w:rPr>
          <w:rFonts w:ascii="Calibri" w:hAnsi="Calibri" w:cs="Times New Roman"/>
          <w:sz w:val="28"/>
          <w:szCs w:val="28"/>
        </w:rPr>
        <w:t>jih</w:t>
      </w:r>
      <w:r w:rsidR="0080593C" w:rsidRPr="007E2FD3">
        <w:rPr>
          <w:rFonts w:ascii="Calibri" w:hAnsi="Calibri" w:cs="Times New Roman"/>
          <w:sz w:val="28"/>
          <w:szCs w:val="28"/>
        </w:rPr>
        <w:t xml:space="preserve"> učenci </w:t>
      </w:r>
      <w:r w:rsidRPr="007E2FD3">
        <w:rPr>
          <w:rFonts w:ascii="Calibri" w:hAnsi="Calibri" w:cs="Times New Roman"/>
          <w:sz w:val="28"/>
          <w:szCs w:val="28"/>
        </w:rPr>
        <w:t xml:space="preserve">po potrebi </w:t>
      </w:r>
      <w:r w:rsidR="0080593C" w:rsidRPr="007E2FD3">
        <w:rPr>
          <w:rFonts w:ascii="Calibri" w:hAnsi="Calibri" w:cs="Times New Roman"/>
          <w:sz w:val="28"/>
          <w:szCs w:val="28"/>
        </w:rPr>
        <w:t>sami obdelali.</w:t>
      </w:r>
      <w:r w:rsidR="00781618" w:rsidRPr="007E2FD3">
        <w:rPr>
          <w:rFonts w:ascii="Calibri" w:hAnsi="Calibri" w:cs="Times New Roman"/>
          <w:sz w:val="28"/>
          <w:szCs w:val="28"/>
        </w:rPr>
        <w:t xml:space="preserve"> Izvedli so medpredmetno sodelovanje s predmeti likovna umetnost, kemija, biologija ter tehnika in tehnologija.</w:t>
      </w:r>
    </w:p>
    <w:p w14:paraId="2B278824" w14:textId="51261F54" w:rsidR="0080593C" w:rsidRPr="007E2FD3" w:rsidRDefault="0080593C" w:rsidP="00C603D6">
      <w:pPr>
        <w:spacing w:line="360" w:lineRule="auto"/>
        <w:jc w:val="both"/>
        <w:rPr>
          <w:rFonts w:ascii="Calibri" w:hAnsi="Calibri" w:cs="Times New Roman"/>
          <w:sz w:val="28"/>
          <w:szCs w:val="28"/>
        </w:rPr>
      </w:pPr>
      <w:r w:rsidRPr="007E2FD3">
        <w:rPr>
          <w:rFonts w:ascii="Calibri" w:hAnsi="Calibri" w:cs="Times New Roman"/>
          <w:sz w:val="28"/>
          <w:szCs w:val="28"/>
        </w:rPr>
        <w:t xml:space="preserve">Projekt </w:t>
      </w:r>
      <w:r w:rsidR="00FA1B9F" w:rsidRPr="007E2FD3">
        <w:rPr>
          <w:rFonts w:ascii="Calibri" w:hAnsi="Calibri" w:cs="Times New Roman"/>
          <w:sz w:val="28"/>
          <w:szCs w:val="28"/>
        </w:rPr>
        <w:t>je celostno zajema</w:t>
      </w:r>
      <w:r w:rsidR="00F47A2E" w:rsidRPr="007E2FD3">
        <w:rPr>
          <w:rFonts w:ascii="Calibri" w:hAnsi="Calibri" w:cs="Times New Roman"/>
          <w:sz w:val="28"/>
          <w:szCs w:val="28"/>
        </w:rPr>
        <w:t>l</w:t>
      </w:r>
      <w:r w:rsidRPr="007E2FD3">
        <w:rPr>
          <w:rFonts w:ascii="Calibri" w:hAnsi="Calibri" w:cs="Times New Roman"/>
          <w:sz w:val="28"/>
          <w:szCs w:val="28"/>
        </w:rPr>
        <w:t xml:space="preserve"> razmišljanje o naravi. S sprehodi v različna domača naravna okolja in z nabiranjem naravnih materialov po travnikih in v gozdu so želeli učencem spodbuditi pozornost do življenja v naravi in prebuditi </w:t>
      </w:r>
      <w:r w:rsidR="00781618" w:rsidRPr="007E2FD3">
        <w:rPr>
          <w:rFonts w:ascii="Calibri" w:hAnsi="Calibri" w:cs="Times New Roman"/>
          <w:sz w:val="28"/>
          <w:szCs w:val="28"/>
        </w:rPr>
        <w:t>njihovo ustvarjalnost. Naravo s</w:t>
      </w:r>
      <w:r w:rsidRPr="007E2FD3">
        <w:rPr>
          <w:rFonts w:ascii="Calibri" w:hAnsi="Calibri" w:cs="Times New Roman"/>
          <w:sz w:val="28"/>
          <w:szCs w:val="28"/>
        </w:rPr>
        <w:t>o skušali pogledati skozi prizmo čipke, tako v samih vzorcih, kot v materialih</w:t>
      </w:r>
      <w:r w:rsidR="00F7439E" w:rsidRPr="007E2FD3">
        <w:rPr>
          <w:rFonts w:ascii="Calibri" w:hAnsi="Calibri" w:cs="Times New Roman"/>
          <w:sz w:val="28"/>
          <w:szCs w:val="28"/>
        </w:rPr>
        <w:t>, iz katerih bi to čipko ustvarili</w:t>
      </w:r>
      <w:r w:rsidRPr="007E2FD3">
        <w:rPr>
          <w:rFonts w:ascii="Calibri" w:hAnsi="Calibri" w:cs="Times New Roman"/>
          <w:sz w:val="28"/>
          <w:szCs w:val="28"/>
        </w:rPr>
        <w:t>.</w:t>
      </w:r>
    </w:p>
    <w:p w14:paraId="64D628A9" w14:textId="7C970AC2" w:rsidR="0080593C" w:rsidRPr="007E2FD3" w:rsidRDefault="00781618" w:rsidP="00C603D6">
      <w:pPr>
        <w:spacing w:after="0" w:line="360" w:lineRule="auto"/>
        <w:jc w:val="both"/>
        <w:rPr>
          <w:rFonts w:ascii="Calibri" w:hAnsi="Calibri" w:cs="Times New Roman"/>
          <w:bCs/>
          <w:iCs/>
          <w:kern w:val="24"/>
          <w:sz w:val="28"/>
          <w:szCs w:val="28"/>
        </w:rPr>
      </w:pPr>
      <w:r w:rsidRPr="007E2FD3">
        <w:rPr>
          <w:rFonts w:ascii="Calibri" w:hAnsi="Calibri" w:cs="Times New Roman"/>
          <w:sz w:val="28"/>
          <w:szCs w:val="28"/>
        </w:rPr>
        <w:t>Ob koncu šolskega leta s</w:t>
      </w:r>
      <w:r w:rsidR="0080593C" w:rsidRPr="007E2FD3">
        <w:rPr>
          <w:rFonts w:ascii="Calibri" w:hAnsi="Calibri" w:cs="Times New Roman"/>
          <w:sz w:val="28"/>
          <w:szCs w:val="28"/>
        </w:rPr>
        <w:t xml:space="preserve">o projekt predstavili na dveh razstavah. </w:t>
      </w:r>
      <w:r w:rsidRPr="007E2FD3">
        <w:rPr>
          <w:rFonts w:ascii="Calibri" w:hAnsi="Calibri" w:cs="Times New Roman"/>
          <w:bCs/>
          <w:iCs/>
          <w:kern w:val="24"/>
          <w:sz w:val="28"/>
          <w:szCs w:val="28"/>
        </w:rPr>
        <w:t xml:space="preserve">S projektom so dosegli še veliko več, kot so na začetku pričakovali. Ugotovili smo, da so vsi učenci, ki so bili vključeni v </w:t>
      </w:r>
      <w:r w:rsidR="005103B3" w:rsidRPr="007E2FD3">
        <w:rPr>
          <w:rFonts w:ascii="Calibri" w:hAnsi="Calibri" w:cs="Times New Roman"/>
          <w:bCs/>
          <w:iCs/>
          <w:kern w:val="24"/>
          <w:sz w:val="28"/>
          <w:szCs w:val="28"/>
        </w:rPr>
        <w:t>projekt imeli zelo dobre rezulta</w:t>
      </w:r>
      <w:r w:rsidRPr="007E2FD3">
        <w:rPr>
          <w:rFonts w:ascii="Calibri" w:hAnsi="Calibri" w:cs="Times New Roman"/>
          <w:bCs/>
          <w:iCs/>
          <w:kern w:val="24"/>
          <w:sz w:val="28"/>
          <w:szCs w:val="28"/>
        </w:rPr>
        <w:t>te pri nacionalnih preverjanjih znanja, boljše prostorske predstave</w:t>
      </w:r>
      <w:r w:rsidR="005103B3" w:rsidRPr="007E2FD3">
        <w:rPr>
          <w:rFonts w:ascii="Calibri" w:hAnsi="Calibri" w:cs="Times New Roman"/>
          <w:bCs/>
          <w:iCs/>
          <w:kern w:val="24"/>
          <w:sz w:val="28"/>
          <w:szCs w:val="28"/>
        </w:rPr>
        <w:t xml:space="preserve">, </w:t>
      </w:r>
      <w:r w:rsidR="000F613C" w:rsidRPr="007E2FD3">
        <w:rPr>
          <w:rFonts w:ascii="Calibri" w:hAnsi="Calibri" w:cs="Times New Roman"/>
          <w:bCs/>
          <w:iCs/>
          <w:kern w:val="24"/>
          <w:sz w:val="28"/>
          <w:szCs w:val="28"/>
        </w:rPr>
        <w:t>nihče od njih pa ni imel bralno-</w:t>
      </w:r>
      <w:r w:rsidR="00316DF3" w:rsidRPr="007E2FD3">
        <w:rPr>
          <w:rFonts w:ascii="Calibri" w:hAnsi="Calibri" w:cs="Times New Roman"/>
          <w:bCs/>
          <w:iCs/>
          <w:kern w:val="24"/>
          <w:sz w:val="28"/>
          <w:szCs w:val="28"/>
        </w:rPr>
        <w:t>napisovalnih</w:t>
      </w:r>
      <w:r w:rsidR="005103B3" w:rsidRPr="007E2FD3">
        <w:rPr>
          <w:rFonts w:ascii="Calibri" w:hAnsi="Calibri" w:cs="Times New Roman"/>
          <w:bCs/>
          <w:iCs/>
          <w:kern w:val="24"/>
          <w:sz w:val="28"/>
          <w:szCs w:val="28"/>
        </w:rPr>
        <w:t xml:space="preserve"> težav. Moram povedati tudi to, da so na tej šoli otroci izredno umirjeni, sodelovalno naravnani in čuti se izredno prijeten odnos z učitelji. Še en dokaz, </w:t>
      </w:r>
      <w:r w:rsidR="005103B3" w:rsidRPr="007E2FD3">
        <w:rPr>
          <w:rFonts w:ascii="Calibri" w:hAnsi="Calibri" w:cs="Times New Roman"/>
          <w:bCs/>
          <w:iCs/>
          <w:kern w:val="24"/>
          <w:sz w:val="28"/>
          <w:szCs w:val="28"/>
        </w:rPr>
        <w:lastRenderedPageBreak/>
        <w:t>kako zelo je pomembno spodbudno okolje, pozitivna klima ter spodbujanje ročnih spretnosti za celosten psihosocialni razvoj otroka in mladostnika.</w:t>
      </w:r>
    </w:p>
    <w:p w14:paraId="7B242CC9" w14:textId="40CA2CA1" w:rsidR="00660704" w:rsidRPr="007E2FD3" w:rsidRDefault="00660704" w:rsidP="00C603D6">
      <w:pPr>
        <w:spacing w:after="0" w:line="360" w:lineRule="auto"/>
        <w:jc w:val="both"/>
        <w:rPr>
          <w:rFonts w:ascii="Calibri" w:hAnsi="Calibri" w:cs="Times New Roman"/>
          <w:bCs/>
          <w:iCs/>
          <w:kern w:val="24"/>
          <w:sz w:val="28"/>
          <w:szCs w:val="28"/>
        </w:rPr>
      </w:pPr>
    </w:p>
    <w:p w14:paraId="271EEC37" w14:textId="7478D8A4" w:rsidR="00660704" w:rsidRPr="007E2FD3" w:rsidRDefault="00660704" w:rsidP="00C603D6">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Kot kažejo raziskave, vse več učiteljev ugotavlja, da tradicionalni pristopi</w:t>
      </w:r>
      <w:r w:rsidR="00626B49" w:rsidRPr="007E2FD3">
        <w:rPr>
          <w:rFonts w:ascii="Calibri" w:hAnsi="Calibri" w:cs="Times New Roman"/>
          <w:bCs/>
          <w:iCs/>
          <w:kern w:val="24"/>
          <w:sz w:val="28"/>
          <w:szCs w:val="28"/>
        </w:rPr>
        <w:t>, sem spada tudi klasično urejena učilnica,</w:t>
      </w:r>
      <w:r w:rsidRPr="007E2FD3">
        <w:rPr>
          <w:rFonts w:ascii="Calibri" w:hAnsi="Calibri" w:cs="Times New Roman"/>
          <w:bCs/>
          <w:iCs/>
          <w:kern w:val="24"/>
          <w:sz w:val="28"/>
          <w:szCs w:val="28"/>
        </w:rPr>
        <w:t xml:space="preserve"> pri vzgojno-izobražev</w:t>
      </w:r>
      <w:r w:rsidR="00316DF3" w:rsidRPr="007E2FD3">
        <w:rPr>
          <w:rFonts w:ascii="Calibri" w:hAnsi="Calibri" w:cs="Times New Roman"/>
          <w:bCs/>
          <w:iCs/>
          <w:kern w:val="24"/>
          <w:sz w:val="28"/>
          <w:szCs w:val="28"/>
        </w:rPr>
        <w:t>a</w:t>
      </w:r>
      <w:r w:rsidRPr="007E2FD3">
        <w:rPr>
          <w:rFonts w:ascii="Calibri" w:hAnsi="Calibri" w:cs="Times New Roman"/>
          <w:bCs/>
          <w:iCs/>
          <w:kern w:val="24"/>
          <w:sz w:val="28"/>
          <w:szCs w:val="28"/>
        </w:rPr>
        <w:t>lnem delu</w:t>
      </w:r>
      <w:r w:rsidR="00316DF3" w:rsidRPr="007E2FD3">
        <w:rPr>
          <w:rFonts w:ascii="Calibri" w:hAnsi="Calibri" w:cs="Times New Roman"/>
          <w:bCs/>
          <w:iCs/>
          <w:kern w:val="24"/>
          <w:sz w:val="28"/>
          <w:szCs w:val="28"/>
        </w:rPr>
        <w:t xml:space="preserve"> niso več ustrezni, zato je zadnja desetletja v ospredju koncept sodobne inkluzivne šole – z inkluzivno paradigmo. Preprosto lahko rečemo: sistem dela prilagajmo otroku in ne otroka sistemu (kar je zagovarjala integracija). </w:t>
      </w:r>
      <w:r w:rsidR="00626B49" w:rsidRPr="007E2FD3">
        <w:rPr>
          <w:rFonts w:ascii="Calibri" w:hAnsi="Calibri" w:cs="Times New Roman"/>
          <w:bCs/>
          <w:iCs/>
          <w:kern w:val="24"/>
          <w:sz w:val="28"/>
          <w:szCs w:val="28"/>
        </w:rPr>
        <w:t>Šolsko okolje je tudi muzej, narava in druga okolja izven šole, ki so za otroka lahko še veliko bolj spodbudna in pri otroku spodbuja</w:t>
      </w:r>
      <w:r w:rsidR="00270721" w:rsidRPr="007E2FD3">
        <w:rPr>
          <w:rFonts w:ascii="Calibri" w:hAnsi="Calibri" w:cs="Times New Roman"/>
          <w:bCs/>
          <w:iCs/>
          <w:kern w:val="24"/>
          <w:sz w:val="28"/>
          <w:szCs w:val="28"/>
        </w:rPr>
        <w:t>jo</w:t>
      </w:r>
      <w:r w:rsidR="00626B49" w:rsidRPr="007E2FD3">
        <w:rPr>
          <w:rFonts w:ascii="Calibri" w:hAnsi="Calibri" w:cs="Times New Roman"/>
          <w:bCs/>
          <w:iCs/>
          <w:kern w:val="24"/>
          <w:sz w:val="28"/>
          <w:szCs w:val="28"/>
        </w:rPr>
        <w:t xml:space="preserve"> raziskovalni duh.</w:t>
      </w:r>
    </w:p>
    <w:p w14:paraId="7EE13956" w14:textId="77777777" w:rsidR="00626B49" w:rsidRPr="007E2FD3" w:rsidRDefault="00626B49" w:rsidP="00C603D6">
      <w:pPr>
        <w:spacing w:after="0" w:line="360" w:lineRule="auto"/>
        <w:jc w:val="both"/>
        <w:rPr>
          <w:rFonts w:ascii="Calibri" w:hAnsi="Calibri" w:cs="Times New Roman"/>
          <w:bCs/>
          <w:iCs/>
          <w:kern w:val="24"/>
          <w:sz w:val="28"/>
          <w:szCs w:val="28"/>
        </w:rPr>
      </w:pPr>
    </w:p>
    <w:p w14:paraId="2161990C" w14:textId="0AE41B05" w:rsidR="00626B49" w:rsidRPr="007E2FD3" w:rsidRDefault="00626B49" w:rsidP="00C603D6">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 xml:space="preserve">»Naloga učiteljev zato ni podajanje podatkov, informacij in dejstev, temveč je opremljanje otrok z dobrimi načini učenja, kar je nekaj drugega. To kajpak pomeni, da se jih mora učitelj najprej sam naučiti in jih nato uporabljati. </w:t>
      </w:r>
    </w:p>
    <w:p w14:paraId="0AA584CB" w14:textId="2425830A" w:rsidR="00626B49" w:rsidRPr="007E2FD3" w:rsidRDefault="00626B49" w:rsidP="00C603D6">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 xml:space="preserve">Končni cilj učenja namreč ni </w:t>
      </w:r>
      <w:r w:rsidR="000158C0" w:rsidRPr="007E2FD3">
        <w:rPr>
          <w:rFonts w:ascii="Calibri" w:hAnsi="Calibri" w:cs="Times New Roman"/>
          <w:bCs/>
          <w:iCs/>
          <w:kern w:val="24"/>
          <w:sz w:val="28"/>
          <w:szCs w:val="28"/>
        </w:rPr>
        <w:t>pomnjenje</w:t>
      </w:r>
      <w:r w:rsidRPr="007E2FD3">
        <w:rPr>
          <w:rFonts w:ascii="Calibri" w:hAnsi="Calibri" w:cs="Times New Roman"/>
          <w:bCs/>
          <w:iCs/>
          <w:kern w:val="24"/>
          <w:sz w:val="28"/>
          <w:szCs w:val="28"/>
        </w:rPr>
        <w:t xml:space="preserve"> podatkov, konč</w:t>
      </w:r>
      <w:r w:rsidR="000158C0" w:rsidRPr="007E2FD3">
        <w:rPr>
          <w:rFonts w:ascii="Calibri" w:hAnsi="Calibri" w:cs="Times New Roman"/>
          <w:bCs/>
          <w:iCs/>
          <w:kern w:val="24"/>
          <w:sz w:val="28"/>
          <w:szCs w:val="28"/>
        </w:rPr>
        <w:t>ni cilj</w:t>
      </w:r>
      <w:r w:rsidRPr="007E2FD3">
        <w:rPr>
          <w:rFonts w:ascii="Calibri" w:hAnsi="Calibri" w:cs="Times New Roman"/>
          <w:bCs/>
          <w:iCs/>
          <w:kern w:val="24"/>
          <w:sz w:val="28"/>
          <w:szCs w:val="28"/>
        </w:rPr>
        <w:t xml:space="preserve"> je raziskovati svet in raziskovati samo raziskovanje, da bi postalo boljše in produktivnejše.« </w:t>
      </w:r>
      <w:r w:rsidR="0035039F" w:rsidRPr="007E2FD3">
        <w:rPr>
          <w:rFonts w:ascii="Calibri" w:hAnsi="Calibri" w:cs="Times New Roman"/>
          <w:bCs/>
          <w:iCs/>
          <w:kern w:val="24"/>
          <w:sz w:val="28"/>
          <w:szCs w:val="28"/>
        </w:rPr>
        <w:t>(Rutar, 2017)</w:t>
      </w:r>
    </w:p>
    <w:p w14:paraId="0D2F89C2" w14:textId="2D5F2CF7" w:rsidR="00EA4267" w:rsidRPr="007E2FD3" w:rsidRDefault="00EA4267" w:rsidP="00EA4267">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V prizadevanjih, da bi v slovenskih vzgojno-izobraževalnih ustanovah okrepili procese, ki podpirajo takšne pristope in omogočajo vključenost in dobro počutje vsem otrokom, smo na Zavodu RS za šolstvo v zadnjih letih z odmevnimi projekti veliko pozornosti namenili formativnem spremljanju znanja. Šole, ki so se aktivno vključile v ta projekt</w:t>
      </w:r>
      <w:r w:rsidR="00270721" w:rsidRPr="007E2FD3">
        <w:rPr>
          <w:rFonts w:ascii="Calibri" w:hAnsi="Calibri" w:cs="Times New Roman"/>
          <w:bCs/>
          <w:iCs/>
          <w:kern w:val="24"/>
          <w:sz w:val="28"/>
          <w:szCs w:val="28"/>
        </w:rPr>
        <w:t>,</w:t>
      </w:r>
      <w:r w:rsidRPr="007E2FD3">
        <w:rPr>
          <w:rFonts w:ascii="Calibri" w:hAnsi="Calibri" w:cs="Times New Roman"/>
          <w:bCs/>
          <w:iCs/>
          <w:kern w:val="24"/>
          <w:sz w:val="28"/>
          <w:szCs w:val="28"/>
        </w:rPr>
        <w:t xml:space="preserve"> so pri otro</w:t>
      </w:r>
      <w:r w:rsidR="00270721" w:rsidRPr="007E2FD3">
        <w:rPr>
          <w:rFonts w:ascii="Calibri" w:hAnsi="Calibri" w:cs="Times New Roman"/>
          <w:bCs/>
          <w:iCs/>
          <w:kern w:val="24"/>
          <w:sz w:val="28"/>
          <w:szCs w:val="28"/>
        </w:rPr>
        <w:t>c</w:t>
      </w:r>
      <w:r w:rsidRPr="007E2FD3">
        <w:rPr>
          <w:rFonts w:ascii="Calibri" w:hAnsi="Calibri" w:cs="Times New Roman"/>
          <w:bCs/>
          <w:iCs/>
          <w:kern w:val="24"/>
          <w:sz w:val="28"/>
          <w:szCs w:val="28"/>
        </w:rPr>
        <w:t>ih dosegle zelo velik napredek.</w:t>
      </w:r>
    </w:p>
    <w:p w14:paraId="458DAA85" w14:textId="341DDDFF" w:rsidR="0010458E" w:rsidRPr="007E2FD3" w:rsidRDefault="0010458E" w:rsidP="00EA4267">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 xml:space="preserve">V sodelovanju s strokovnjaki </w:t>
      </w:r>
      <w:r w:rsidR="00AB327F" w:rsidRPr="007E2FD3">
        <w:rPr>
          <w:rFonts w:ascii="Calibri" w:hAnsi="Calibri" w:cs="Times New Roman"/>
          <w:bCs/>
          <w:iCs/>
          <w:kern w:val="24"/>
          <w:sz w:val="28"/>
          <w:szCs w:val="28"/>
        </w:rPr>
        <w:t>z različnih področij, ki skrbijo za zdrav razvoj otrok in mladostnikov</w:t>
      </w:r>
      <w:r w:rsidR="00270721" w:rsidRPr="007E2FD3">
        <w:rPr>
          <w:rFonts w:ascii="Calibri" w:hAnsi="Calibri" w:cs="Times New Roman"/>
          <w:bCs/>
          <w:iCs/>
          <w:kern w:val="24"/>
          <w:sz w:val="28"/>
          <w:szCs w:val="28"/>
        </w:rPr>
        <w:t>,</w:t>
      </w:r>
      <w:r w:rsidR="00AB327F" w:rsidRPr="007E2FD3">
        <w:rPr>
          <w:rFonts w:ascii="Calibri" w:hAnsi="Calibri" w:cs="Times New Roman"/>
          <w:bCs/>
          <w:iCs/>
          <w:kern w:val="24"/>
          <w:sz w:val="28"/>
          <w:szCs w:val="28"/>
        </w:rPr>
        <w:t xml:space="preserve"> sta </w:t>
      </w:r>
      <w:r w:rsidR="00802A04" w:rsidRPr="007E2FD3">
        <w:rPr>
          <w:rFonts w:ascii="Calibri" w:hAnsi="Calibri" w:cs="Times New Roman"/>
          <w:bCs/>
          <w:iCs/>
          <w:kern w:val="24"/>
          <w:sz w:val="28"/>
          <w:szCs w:val="28"/>
        </w:rPr>
        <w:t xml:space="preserve">v zadnjih letih </w:t>
      </w:r>
      <w:r w:rsidR="00AB327F" w:rsidRPr="007E2FD3">
        <w:rPr>
          <w:rFonts w:ascii="Calibri" w:hAnsi="Calibri" w:cs="Times New Roman"/>
          <w:bCs/>
          <w:iCs/>
          <w:kern w:val="24"/>
          <w:sz w:val="28"/>
          <w:szCs w:val="28"/>
        </w:rPr>
        <w:t xml:space="preserve">nastala dva zelo </w:t>
      </w:r>
      <w:r w:rsidR="00270721" w:rsidRPr="007E2FD3">
        <w:rPr>
          <w:rFonts w:ascii="Calibri" w:hAnsi="Calibri" w:cs="Times New Roman"/>
          <w:bCs/>
          <w:iCs/>
          <w:kern w:val="24"/>
          <w:sz w:val="28"/>
          <w:szCs w:val="28"/>
        </w:rPr>
        <w:t xml:space="preserve">kakovostna </w:t>
      </w:r>
      <w:r w:rsidR="00AB327F" w:rsidRPr="007E2FD3">
        <w:rPr>
          <w:rFonts w:ascii="Calibri" w:hAnsi="Calibri" w:cs="Times New Roman"/>
          <w:bCs/>
          <w:iCs/>
          <w:kern w:val="24"/>
          <w:sz w:val="28"/>
          <w:szCs w:val="28"/>
        </w:rPr>
        <w:t>priročnika</w:t>
      </w:r>
      <w:r w:rsidR="00270721" w:rsidRPr="007E2FD3">
        <w:rPr>
          <w:rFonts w:ascii="Calibri" w:hAnsi="Calibri" w:cs="Times New Roman"/>
          <w:bCs/>
          <w:iCs/>
          <w:kern w:val="24"/>
          <w:sz w:val="28"/>
          <w:szCs w:val="28"/>
        </w:rPr>
        <w:t xml:space="preserve"> –</w:t>
      </w:r>
      <w:r w:rsidR="00AB327F" w:rsidRPr="007E2FD3">
        <w:rPr>
          <w:rFonts w:ascii="Calibri" w:hAnsi="Calibri" w:cs="Times New Roman"/>
          <w:bCs/>
          <w:iCs/>
          <w:kern w:val="24"/>
          <w:sz w:val="28"/>
          <w:szCs w:val="28"/>
        </w:rPr>
        <w:t xml:space="preserve"> Zdravje skozi umetnost ter Skozi umetnost o zdravju, ki sta namenjena predvsem pedagoški strok, pa tudi vsem drugim, ki delajo z otroki in mladostniki, da bi se </w:t>
      </w:r>
      <w:r w:rsidR="00AB327F" w:rsidRPr="007E2FD3">
        <w:rPr>
          <w:rFonts w:ascii="Calibri" w:hAnsi="Calibri" w:cs="Times New Roman"/>
          <w:bCs/>
          <w:iCs/>
          <w:kern w:val="24"/>
          <w:sz w:val="28"/>
          <w:szCs w:val="28"/>
        </w:rPr>
        <w:lastRenderedPageBreak/>
        <w:t xml:space="preserve">zavedali kako pomemben je zdrav psihosocialni razvoj otrok in mladostnikov za </w:t>
      </w:r>
      <w:r w:rsidR="00270721" w:rsidRPr="007E2FD3">
        <w:rPr>
          <w:rFonts w:ascii="Calibri" w:hAnsi="Calibri" w:cs="Times New Roman"/>
          <w:bCs/>
          <w:iCs/>
          <w:kern w:val="24"/>
          <w:sz w:val="28"/>
          <w:szCs w:val="28"/>
        </w:rPr>
        <w:t>kakovosten razvoj vsake države</w:t>
      </w:r>
      <w:r w:rsidR="00AB327F" w:rsidRPr="007E2FD3">
        <w:rPr>
          <w:rFonts w:ascii="Calibri" w:hAnsi="Calibri" w:cs="Times New Roman"/>
          <w:bCs/>
          <w:iCs/>
          <w:kern w:val="24"/>
          <w:sz w:val="28"/>
          <w:szCs w:val="28"/>
        </w:rPr>
        <w:t>.</w:t>
      </w:r>
    </w:p>
    <w:p w14:paraId="5C9490FC" w14:textId="77777777" w:rsidR="00EA4267" w:rsidRPr="007E2FD3" w:rsidRDefault="00EA4267" w:rsidP="00C603D6">
      <w:pPr>
        <w:spacing w:after="0" w:line="360" w:lineRule="auto"/>
        <w:jc w:val="both"/>
        <w:rPr>
          <w:rFonts w:ascii="Calibri" w:hAnsi="Calibri" w:cs="Times New Roman"/>
          <w:bCs/>
          <w:iCs/>
          <w:color w:val="FF0000"/>
          <w:kern w:val="24"/>
          <w:sz w:val="28"/>
          <w:szCs w:val="28"/>
        </w:rPr>
      </w:pPr>
    </w:p>
    <w:p w14:paraId="33299060" w14:textId="6463BD49" w:rsidR="00EA4267" w:rsidRPr="007E2FD3" w:rsidRDefault="00EA4267" w:rsidP="00EA4267">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 xml:space="preserve">Vsa zgoraj navedena dejstva in izkušnje jasno povedo, da </w:t>
      </w:r>
      <w:r w:rsidR="00270721" w:rsidRPr="007E2FD3">
        <w:rPr>
          <w:rFonts w:ascii="Calibri" w:hAnsi="Calibri" w:cs="Times New Roman"/>
          <w:bCs/>
          <w:iCs/>
          <w:kern w:val="24"/>
          <w:sz w:val="28"/>
          <w:szCs w:val="28"/>
        </w:rPr>
        <w:t xml:space="preserve">je </w:t>
      </w:r>
      <w:r w:rsidRPr="007E2FD3">
        <w:rPr>
          <w:rFonts w:ascii="Calibri" w:hAnsi="Calibri" w:cs="Times New Roman"/>
          <w:bCs/>
          <w:iCs/>
          <w:kern w:val="24"/>
          <w:sz w:val="28"/>
          <w:szCs w:val="28"/>
        </w:rPr>
        <w:t>nujno treba posodobiti slovenski šolski kurikul</w:t>
      </w:r>
      <w:r w:rsidR="00270721" w:rsidRPr="007E2FD3">
        <w:rPr>
          <w:rFonts w:ascii="Calibri" w:hAnsi="Calibri" w:cs="Times New Roman"/>
          <w:bCs/>
          <w:iCs/>
          <w:kern w:val="24"/>
          <w:sz w:val="28"/>
          <w:szCs w:val="28"/>
        </w:rPr>
        <w:t>, in sicer</w:t>
      </w:r>
      <w:r w:rsidRPr="007E2FD3">
        <w:rPr>
          <w:rFonts w:ascii="Calibri" w:hAnsi="Calibri" w:cs="Times New Roman"/>
          <w:bCs/>
          <w:iCs/>
          <w:kern w:val="24"/>
          <w:sz w:val="28"/>
          <w:szCs w:val="28"/>
        </w:rPr>
        <w:t xml:space="preserve"> tako, da se zmanjša število ur za usvajanje faktografskih znanj ter poveča število ur </w:t>
      </w:r>
      <w:r w:rsidR="002762C9" w:rsidRPr="007E2FD3">
        <w:rPr>
          <w:rFonts w:ascii="Calibri" w:hAnsi="Calibri" w:cs="Times New Roman"/>
          <w:bCs/>
          <w:iCs/>
          <w:kern w:val="24"/>
          <w:sz w:val="28"/>
          <w:szCs w:val="28"/>
        </w:rPr>
        <w:t>p</w:t>
      </w:r>
      <w:r w:rsidRPr="007E2FD3">
        <w:rPr>
          <w:rFonts w:ascii="Calibri" w:hAnsi="Calibri" w:cs="Times New Roman"/>
          <w:bCs/>
          <w:iCs/>
          <w:kern w:val="24"/>
          <w:sz w:val="28"/>
          <w:szCs w:val="28"/>
        </w:rPr>
        <w:t>redmetom in učnim vsebinam, ki spodbujajo ustvarjalnost, inovativnost</w:t>
      </w:r>
      <w:r w:rsidR="00AB327F" w:rsidRPr="007E2FD3">
        <w:rPr>
          <w:rFonts w:ascii="Calibri" w:hAnsi="Calibri" w:cs="Times New Roman"/>
          <w:bCs/>
          <w:iCs/>
          <w:kern w:val="24"/>
          <w:sz w:val="28"/>
          <w:szCs w:val="28"/>
        </w:rPr>
        <w:t>, zdrav življenjski slog</w:t>
      </w:r>
      <w:r w:rsidRPr="007E2FD3">
        <w:rPr>
          <w:rFonts w:ascii="Calibri" w:hAnsi="Calibri" w:cs="Times New Roman"/>
          <w:bCs/>
          <w:iCs/>
          <w:kern w:val="24"/>
          <w:sz w:val="28"/>
          <w:szCs w:val="28"/>
        </w:rPr>
        <w:t xml:space="preserve"> in kulturo sobivanja.</w:t>
      </w:r>
    </w:p>
    <w:p w14:paraId="31022EDC" w14:textId="48BAA2D5" w:rsidR="00DA5E3B" w:rsidRPr="007E2FD3" w:rsidRDefault="00DA5E3B" w:rsidP="00EA4267">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Slabost velike večine projektov je v tem, da ne dosežejo celotne populacije, pač pa samo tiste šole oz. učitelje, ki želijo spremembe in so pri tem pripravljeni aktivno sodelovati. Zato je spremembe nujno potrebno sprejeti na nivoju celotne države oziroma šolskega sistema v celoti, kot so to storili Finci, Škoti in še mnogi drugi.</w:t>
      </w:r>
    </w:p>
    <w:p w14:paraId="7FAF416D" w14:textId="557336A5" w:rsidR="00B46A01" w:rsidRPr="007E2FD3" w:rsidRDefault="00B46A01" w:rsidP="00B46A01">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Umetnost nas ne pusti ravnodušnih, prav ravnodušnost pa je pri mladih in starejših včasih hujša kot socialni avtizem, s katerim se srečujemo v sodobnem času. Lahko rečemo, da umetnost v času digitalizacije deluje kot protistrup proti otopelim čutilom. »Otroci in mladostniki, ki se likovno, glasbeno in plesno izražajo direktno občutijo variacije na lastni koži in se zavedajo kvalitet umetnosti«. (Muhovič, 2011</w:t>
      </w:r>
      <w:r w:rsidR="00943C9D" w:rsidRPr="007E2FD3">
        <w:rPr>
          <w:rFonts w:ascii="Calibri" w:hAnsi="Calibri" w:cs="Times New Roman"/>
          <w:bCs/>
          <w:iCs/>
          <w:kern w:val="24"/>
          <w:sz w:val="28"/>
          <w:szCs w:val="28"/>
        </w:rPr>
        <w:t>, str. 35,36</w:t>
      </w:r>
      <w:r w:rsidRPr="007E2FD3">
        <w:rPr>
          <w:rFonts w:ascii="Calibri" w:hAnsi="Calibri" w:cs="Times New Roman"/>
          <w:bCs/>
          <w:iCs/>
          <w:kern w:val="24"/>
          <w:sz w:val="28"/>
          <w:szCs w:val="28"/>
        </w:rPr>
        <w:t>)</w:t>
      </w:r>
    </w:p>
    <w:p w14:paraId="476BEAD6" w14:textId="77777777" w:rsidR="00605CC4" w:rsidRPr="007E2FD3" w:rsidRDefault="00605CC4" w:rsidP="00C603D6">
      <w:pPr>
        <w:spacing w:after="0" w:line="360" w:lineRule="auto"/>
        <w:jc w:val="both"/>
        <w:rPr>
          <w:rFonts w:ascii="Calibri" w:hAnsi="Calibri" w:cs="Times New Roman"/>
          <w:bCs/>
          <w:iCs/>
          <w:kern w:val="24"/>
          <w:sz w:val="28"/>
          <w:szCs w:val="28"/>
        </w:rPr>
      </w:pPr>
    </w:p>
    <w:p w14:paraId="7D2D28CF" w14:textId="24153765" w:rsidR="00B46A01" w:rsidRPr="007E2FD3" w:rsidRDefault="00DA5E3B" w:rsidP="00C603D6">
      <w:pPr>
        <w:spacing w:line="360" w:lineRule="auto"/>
        <w:jc w:val="both"/>
        <w:rPr>
          <w:rFonts w:ascii="Calibri" w:hAnsi="Calibri" w:cs="Times New Roman"/>
          <w:i/>
          <w:sz w:val="28"/>
          <w:szCs w:val="28"/>
        </w:rPr>
      </w:pPr>
      <w:r w:rsidRPr="007E2FD3">
        <w:rPr>
          <w:rFonts w:ascii="Calibri" w:hAnsi="Calibri" w:cs="Times New Roman"/>
          <w:i/>
          <w:sz w:val="28"/>
          <w:szCs w:val="28"/>
        </w:rPr>
        <w:t>»Ustvarjalnost je prostor, kjer ni bil še nihče nikoli. Zapustiti moraš mesto svojega udobja in oditi v divjino svoje intuicije. Kar boš odkril, bo čudovito. To, kar boš odkril, si ti sam</w:t>
      </w:r>
      <w:r w:rsidR="003637FD" w:rsidRPr="007E2FD3">
        <w:rPr>
          <w:rFonts w:ascii="Calibri" w:hAnsi="Calibri" w:cs="Times New Roman"/>
          <w:i/>
          <w:sz w:val="28"/>
          <w:szCs w:val="28"/>
        </w:rPr>
        <w:t>.</w:t>
      </w:r>
      <w:r w:rsidRPr="007E2FD3">
        <w:rPr>
          <w:rFonts w:ascii="Calibri" w:hAnsi="Calibri" w:cs="Times New Roman"/>
          <w:i/>
          <w:sz w:val="28"/>
          <w:szCs w:val="28"/>
        </w:rPr>
        <w:t>«</w:t>
      </w:r>
      <w:r w:rsidR="00D67C6B" w:rsidRPr="007E2FD3">
        <w:rPr>
          <w:rFonts w:ascii="Calibri" w:hAnsi="Calibri" w:cs="Times New Roman"/>
          <w:i/>
          <w:sz w:val="28"/>
          <w:szCs w:val="28"/>
        </w:rPr>
        <w:t xml:space="preserve"> </w:t>
      </w:r>
      <w:r w:rsidRPr="007E2FD3">
        <w:rPr>
          <w:rFonts w:ascii="Calibri" w:hAnsi="Calibri" w:cs="Times New Roman"/>
          <w:i/>
          <w:sz w:val="28"/>
          <w:szCs w:val="28"/>
        </w:rPr>
        <w:t>Alan Alda</w:t>
      </w:r>
    </w:p>
    <w:p w14:paraId="2C3EB218" w14:textId="36A95F59" w:rsidR="00F10D86" w:rsidRPr="007E2FD3" w:rsidRDefault="00EC4C1B" w:rsidP="00C603D6">
      <w:pPr>
        <w:spacing w:line="360" w:lineRule="auto"/>
        <w:jc w:val="both"/>
        <w:rPr>
          <w:rFonts w:ascii="Calibri" w:hAnsi="Calibri" w:cs="Times New Roman"/>
          <w:sz w:val="28"/>
          <w:szCs w:val="28"/>
        </w:rPr>
      </w:pPr>
      <w:r w:rsidRPr="007E2FD3">
        <w:rPr>
          <w:rFonts w:ascii="Calibri" w:hAnsi="Calibri" w:cs="Times New Roman"/>
          <w:sz w:val="28"/>
          <w:szCs w:val="28"/>
        </w:rPr>
        <w:t>Viri:</w:t>
      </w:r>
      <w:r w:rsidR="00F10D86" w:rsidRPr="007E2FD3">
        <w:rPr>
          <w:rFonts w:ascii="Calibri" w:hAnsi="Calibri" w:cs="Times New Roman"/>
          <w:sz w:val="28"/>
          <w:szCs w:val="28"/>
        </w:rPr>
        <w:t xml:space="preserve"> </w:t>
      </w:r>
    </w:p>
    <w:p w14:paraId="1C15F9C9" w14:textId="67812474" w:rsidR="003D108D" w:rsidRPr="007E2FD3" w:rsidRDefault="003D108D" w:rsidP="00C603D6">
      <w:pPr>
        <w:spacing w:line="360" w:lineRule="auto"/>
        <w:jc w:val="both"/>
        <w:rPr>
          <w:rFonts w:ascii="Calibri" w:hAnsi="Calibri" w:cs="Times New Roman"/>
          <w:sz w:val="28"/>
          <w:szCs w:val="28"/>
        </w:rPr>
      </w:pPr>
      <w:r w:rsidRPr="007E2FD3">
        <w:rPr>
          <w:rFonts w:ascii="Calibri" w:hAnsi="Calibri" w:cs="Times New Roman"/>
          <w:sz w:val="28"/>
          <w:szCs w:val="28"/>
        </w:rPr>
        <w:t>Bucik, N., Požar-Matijašič. N. in Pirc, V. (2011). Kulturno umetnostna vzgoja. Priročnik s primeri dobre prakse iz vrtcev, osnovnih in srednjih šol. Ljubljana. Ministrstvo za šolstvo in šport in Zavod RS za šolstvo, str. 8.</w:t>
      </w:r>
    </w:p>
    <w:p w14:paraId="093D1720" w14:textId="77777777" w:rsidR="0010458E" w:rsidRPr="007E2FD3" w:rsidRDefault="0010458E" w:rsidP="0010458E">
      <w:pPr>
        <w:spacing w:line="360" w:lineRule="auto"/>
        <w:jc w:val="both"/>
        <w:rPr>
          <w:rFonts w:ascii="Calibri" w:hAnsi="Calibri" w:cs="Times New Roman"/>
          <w:color w:val="0070C0"/>
          <w:sz w:val="28"/>
          <w:szCs w:val="28"/>
        </w:rPr>
      </w:pPr>
      <w:r w:rsidRPr="007E2FD3">
        <w:rPr>
          <w:rFonts w:ascii="Calibri" w:hAnsi="Calibri" w:cs="Times New Roman"/>
          <w:sz w:val="28"/>
          <w:szCs w:val="28"/>
        </w:rPr>
        <w:lastRenderedPageBreak/>
        <w:t>Curriculum reform in Finland (2016).</w:t>
      </w:r>
    </w:p>
    <w:p w14:paraId="6FD09B30" w14:textId="1F056FDB" w:rsidR="0010458E" w:rsidRPr="007E2FD3" w:rsidRDefault="00CB2431" w:rsidP="0010458E">
      <w:pPr>
        <w:spacing w:line="360" w:lineRule="auto"/>
        <w:jc w:val="both"/>
        <w:rPr>
          <w:rFonts w:ascii="Calibri" w:hAnsi="Calibri" w:cs="Times New Roman"/>
          <w:color w:val="0070C0"/>
          <w:sz w:val="28"/>
          <w:szCs w:val="28"/>
        </w:rPr>
      </w:pPr>
      <w:hyperlink r:id="rId6" w:history="1">
        <w:r w:rsidR="0010458E" w:rsidRPr="007E2FD3">
          <w:rPr>
            <w:rStyle w:val="Hiperpovezava"/>
            <w:rFonts w:ascii="Calibri" w:hAnsi="Calibri" w:cs="Times New Roman"/>
            <w:color w:val="170BB5"/>
            <w:sz w:val="28"/>
            <w:szCs w:val="28"/>
          </w:rPr>
          <w:t>http://www.oph.fi/download/151294_ops2016_curriculum_reform_in_finland.pdf</w:t>
        </w:r>
      </w:hyperlink>
      <w:r w:rsidR="0010458E" w:rsidRPr="007E2FD3">
        <w:rPr>
          <w:rStyle w:val="Hiperpovezava"/>
          <w:rFonts w:ascii="Calibri" w:hAnsi="Calibri" w:cs="Times New Roman"/>
          <w:color w:val="170BB5"/>
          <w:sz w:val="28"/>
          <w:szCs w:val="28"/>
        </w:rPr>
        <w:t xml:space="preserve"> </w:t>
      </w:r>
      <w:r w:rsidR="00401A8F" w:rsidRPr="007E2FD3">
        <w:rPr>
          <w:rStyle w:val="Hiperpovezava"/>
          <w:rFonts w:ascii="Calibri" w:hAnsi="Calibri" w:cs="Times New Roman"/>
          <w:color w:val="170BB5"/>
          <w:sz w:val="28"/>
          <w:szCs w:val="28"/>
        </w:rPr>
        <w:t>(7.3.2018)</w:t>
      </w:r>
    </w:p>
    <w:p w14:paraId="7214E65A" w14:textId="77777777" w:rsidR="00EA4267" w:rsidRPr="007E2FD3" w:rsidRDefault="00F10D86" w:rsidP="00EA4267">
      <w:pPr>
        <w:spacing w:line="360" w:lineRule="auto"/>
        <w:jc w:val="both"/>
        <w:rPr>
          <w:rFonts w:ascii="Calibri" w:hAnsi="Calibri" w:cs="Times New Roman"/>
          <w:sz w:val="28"/>
          <w:szCs w:val="28"/>
        </w:rPr>
      </w:pPr>
      <w:r w:rsidRPr="007E2FD3">
        <w:rPr>
          <w:rFonts w:ascii="Calibri" w:hAnsi="Calibri" w:cs="Times New Roman"/>
          <w:sz w:val="28"/>
          <w:szCs w:val="28"/>
        </w:rPr>
        <w:t xml:space="preserve">Deng, W., Aimone, J.B. in Gage, F.H. (2010). New neurons and new memories: How does Adult neurocampal neurogenesis affect </w:t>
      </w:r>
      <w:r w:rsidR="002851C8" w:rsidRPr="007E2FD3">
        <w:rPr>
          <w:rFonts w:ascii="Calibri" w:hAnsi="Calibri" w:cs="Times New Roman"/>
          <w:sz w:val="28"/>
          <w:szCs w:val="28"/>
        </w:rPr>
        <w:t>Learning</w:t>
      </w:r>
      <w:r w:rsidRPr="007E2FD3">
        <w:rPr>
          <w:rFonts w:ascii="Calibri" w:hAnsi="Calibri" w:cs="Times New Roman"/>
          <w:sz w:val="28"/>
          <w:szCs w:val="28"/>
        </w:rPr>
        <w:t xml:space="preserve"> and memory? Nature Reviews Neuroscience, 11(5), 339-350.</w:t>
      </w:r>
      <w:r w:rsidR="00EA4267" w:rsidRPr="007E2FD3">
        <w:rPr>
          <w:rFonts w:ascii="Calibri" w:hAnsi="Calibri" w:cs="Times New Roman"/>
          <w:sz w:val="28"/>
          <w:szCs w:val="28"/>
        </w:rPr>
        <w:t xml:space="preserve"> </w:t>
      </w:r>
    </w:p>
    <w:p w14:paraId="26131808" w14:textId="77777777" w:rsidR="0010458E" w:rsidRPr="007E2FD3" w:rsidRDefault="0010458E" w:rsidP="0010458E">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Drevenšek, S. (2017). Finska šola za 21. stoletje vključuje tudi programiranje. Svet kapitala. 3. marec, str. 8 – 9.</w:t>
      </w:r>
    </w:p>
    <w:p w14:paraId="2FE12206" w14:textId="3D622399" w:rsidR="00AB327F" w:rsidRPr="007E2FD3" w:rsidRDefault="00AB327F" w:rsidP="0010458E">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 xml:space="preserve">Jeriček Klanšček, H. (2015). Zdravje skozi umetnost. Smernice za </w:t>
      </w:r>
      <w:r w:rsidR="008D4968" w:rsidRPr="007E2FD3">
        <w:rPr>
          <w:rFonts w:ascii="Calibri" w:hAnsi="Calibri" w:cs="Times New Roman"/>
          <w:bCs/>
          <w:iCs/>
          <w:kern w:val="24"/>
          <w:sz w:val="28"/>
          <w:szCs w:val="28"/>
        </w:rPr>
        <w:t>pogovore</w:t>
      </w:r>
      <w:r w:rsidRPr="007E2FD3">
        <w:rPr>
          <w:rFonts w:ascii="Calibri" w:hAnsi="Calibri" w:cs="Times New Roman"/>
          <w:bCs/>
          <w:iCs/>
          <w:kern w:val="24"/>
          <w:sz w:val="28"/>
          <w:szCs w:val="28"/>
        </w:rPr>
        <w:t xml:space="preserve"> o izbranih zdravstvenih temah za pedagoške delavce. Nacionalni inštitut za javno zdravje. Ljubljana.</w:t>
      </w:r>
    </w:p>
    <w:p w14:paraId="0CF2EC39" w14:textId="078BAD34" w:rsidR="0010458E" w:rsidRPr="007E2FD3" w:rsidRDefault="0010458E" w:rsidP="00EA4267">
      <w:pPr>
        <w:spacing w:line="360" w:lineRule="auto"/>
        <w:jc w:val="both"/>
        <w:rPr>
          <w:rFonts w:ascii="Calibri" w:hAnsi="Calibri" w:cs="Times New Roman"/>
          <w:sz w:val="28"/>
          <w:szCs w:val="28"/>
        </w:rPr>
      </w:pPr>
      <w:r w:rsidRPr="007E2FD3">
        <w:rPr>
          <w:rFonts w:ascii="Calibri" w:hAnsi="Calibri" w:cs="Times New Roman"/>
          <w:sz w:val="28"/>
          <w:szCs w:val="28"/>
        </w:rPr>
        <w:t>Kocjančič, N. (2011). Učni načrt za likovno umetnost. Program osnovna šola. Ministrstva za šolstvo in šport, Zavod RS za šolstvo.</w:t>
      </w:r>
    </w:p>
    <w:p w14:paraId="55ADECC3" w14:textId="145802CE" w:rsidR="00AB327F" w:rsidRPr="007E2FD3" w:rsidRDefault="00AB327F" w:rsidP="00EA4267">
      <w:pPr>
        <w:spacing w:line="360" w:lineRule="auto"/>
        <w:jc w:val="both"/>
        <w:rPr>
          <w:rFonts w:ascii="Calibri" w:hAnsi="Calibri" w:cs="Times New Roman"/>
          <w:sz w:val="28"/>
          <w:szCs w:val="28"/>
        </w:rPr>
      </w:pPr>
      <w:r w:rsidRPr="007E2FD3">
        <w:rPr>
          <w:rFonts w:ascii="Calibri" w:hAnsi="Calibri" w:cs="Times New Roman"/>
          <w:sz w:val="28"/>
          <w:szCs w:val="28"/>
        </w:rPr>
        <w:t xml:space="preserve">Krajnc, M. (2016). Skozi umetnost o zdravju. Priročnik izbranih </w:t>
      </w:r>
      <w:r w:rsidR="008D4968" w:rsidRPr="007E2FD3">
        <w:rPr>
          <w:rFonts w:ascii="Calibri" w:hAnsi="Calibri" w:cs="Times New Roman"/>
          <w:sz w:val="28"/>
          <w:szCs w:val="28"/>
        </w:rPr>
        <w:t>koturnih</w:t>
      </w:r>
      <w:r w:rsidRPr="007E2FD3">
        <w:rPr>
          <w:rFonts w:ascii="Calibri" w:hAnsi="Calibri" w:cs="Times New Roman"/>
          <w:sz w:val="28"/>
          <w:szCs w:val="28"/>
        </w:rPr>
        <w:t xml:space="preserve"> vsebin</w:t>
      </w:r>
      <w:r w:rsidR="008D4968" w:rsidRPr="007E2FD3">
        <w:rPr>
          <w:rFonts w:ascii="Calibri" w:hAnsi="Calibri" w:cs="Times New Roman"/>
          <w:sz w:val="28"/>
          <w:szCs w:val="28"/>
        </w:rPr>
        <w:t>. Društvo za širjenje filmske kulture Kino, sodelovanju z Ministrstvom za kulturo, Ministrstvom za izobraževanje, znanost in šport ter Ministrstvom za zdravje.</w:t>
      </w:r>
    </w:p>
    <w:p w14:paraId="560E82ED" w14:textId="77FBE614" w:rsidR="002E32AF" w:rsidRPr="007E2FD3" w:rsidRDefault="002E32AF" w:rsidP="00C603D6">
      <w:pPr>
        <w:spacing w:line="360" w:lineRule="auto"/>
        <w:jc w:val="both"/>
        <w:rPr>
          <w:rFonts w:ascii="Calibri" w:hAnsi="Calibri" w:cs="Times New Roman"/>
          <w:sz w:val="28"/>
          <w:szCs w:val="28"/>
        </w:rPr>
      </w:pPr>
      <w:r w:rsidRPr="007E2FD3">
        <w:rPr>
          <w:rFonts w:ascii="Calibri" w:hAnsi="Calibri" w:cs="Times New Roman"/>
          <w:sz w:val="28"/>
          <w:szCs w:val="28"/>
        </w:rPr>
        <w:t>Muhovič</w:t>
      </w:r>
      <w:r w:rsidR="00EA4267" w:rsidRPr="007E2FD3">
        <w:rPr>
          <w:rFonts w:ascii="Calibri" w:hAnsi="Calibri" w:cs="Times New Roman"/>
          <w:sz w:val="28"/>
          <w:szCs w:val="28"/>
        </w:rPr>
        <w:t>, J.</w:t>
      </w:r>
      <w:r w:rsidRPr="007E2FD3">
        <w:rPr>
          <w:rFonts w:ascii="Calibri" w:hAnsi="Calibri" w:cs="Times New Roman"/>
          <w:sz w:val="28"/>
          <w:szCs w:val="28"/>
        </w:rPr>
        <w:t xml:space="preserve"> (2011). Trajnosti razvoj kot načelo vzgoje in izobraževanje pri likovni in glasbeni vzgoji ter filozofiji. </w:t>
      </w:r>
      <w:r w:rsidR="002F51EB" w:rsidRPr="007E2FD3">
        <w:rPr>
          <w:rFonts w:ascii="Calibri" w:hAnsi="Calibri" w:cs="Times New Roman"/>
          <w:sz w:val="28"/>
          <w:szCs w:val="28"/>
        </w:rPr>
        <w:t xml:space="preserve">Državni svet RS Slovenije. </w:t>
      </w:r>
      <w:r w:rsidRPr="007E2FD3">
        <w:rPr>
          <w:rFonts w:ascii="Calibri" w:hAnsi="Calibri" w:cs="Times New Roman"/>
          <w:sz w:val="28"/>
          <w:szCs w:val="28"/>
        </w:rPr>
        <w:t>Zbornik referatov in razprav, št. 3/2011</w:t>
      </w:r>
      <w:r w:rsidR="00C65A8D" w:rsidRPr="007E2FD3">
        <w:rPr>
          <w:rFonts w:ascii="Calibri" w:hAnsi="Calibri" w:cs="Times New Roman"/>
          <w:sz w:val="28"/>
          <w:szCs w:val="28"/>
        </w:rPr>
        <w:t>; str. 36-37.</w:t>
      </w:r>
    </w:p>
    <w:p w14:paraId="261ADA53" w14:textId="0A7608ED" w:rsidR="00F10D86" w:rsidRPr="007E2FD3" w:rsidRDefault="00EA4267" w:rsidP="00C603D6">
      <w:pPr>
        <w:spacing w:line="360" w:lineRule="auto"/>
        <w:jc w:val="both"/>
        <w:rPr>
          <w:rFonts w:ascii="Calibri" w:hAnsi="Calibri" w:cs="Times New Roman"/>
          <w:sz w:val="28"/>
          <w:szCs w:val="28"/>
        </w:rPr>
      </w:pPr>
      <w:r w:rsidRPr="007E2FD3">
        <w:rPr>
          <w:rFonts w:ascii="Calibri" w:hAnsi="Calibri" w:cs="Times New Roman"/>
          <w:sz w:val="28"/>
          <w:szCs w:val="28"/>
        </w:rPr>
        <w:t>Reimer, B. (1998). What knowledge is of most Worth in the Arts? Philosophy of Education. Mayorthemes in the Analytic Tradition. Volume IV. Problems of Educational Content and Practices. Hirst, P.H. in White, P. London, New York: Routledge, str. 146</w:t>
      </w:r>
    </w:p>
    <w:p w14:paraId="05D31E3D" w14:textId="39D11873" w:rsidR="0035039F" w:rsidRPr="007E2FD3" w:rsidRDefault="0035039F" w:rsidP="0035039F">
      <w:pPr>
        <w:spacing w:after="0" w:line="360" w:lineRule="auto"/>
        <w:jc w:val="both"/>
        <w:rPr>
          <w:rFonts w:ascii="Calibri" w:hAnsi="Calibri" w:cs="Times New Roman"/>
          <w:bCs/>
          <w:iCs/>
          <w:kern w:val="24"/>
          <w:sz w:val="28"/>
          <w:szCs w:val="28"/>
        </w:rPr>
      </w:pPr>
      <w:r w:rsidRPr="007E2FD3">
        <w:rPr>
          <w:rFonts w:ascii="Calibri" w:hAnsi="Calibri" w:cs="Times New Roman"/>
          <w:bCs/>
          <w:iCs/>
          <w:kern w:val="24"/>
          <w:sz w:val="28"/>
          <w:szCs w:val="28"/>
        </w:rPr>
        <w:t>Rutar, D. (2017)</w:t>
      </w:r>
      <w:r w:rsidR="000D0535" w:rsidRPr="007E2FD3">
        <w:rPr>
          <w:rFonts w:ascii="Calibri" w:hAnsi="Calibri" w:cs="Times New Roman"/>
          <w:bCs/>
          <w:iCs/>
          <w:kern w:val="24"/>
          <w:sz w:val="28"/>
          <w:szCs w:val="28"/>
        </w:rPr>
        <w:t>.</w:t>
      </w:r>
      <w:r w:rsidRPr="007E2FD3">
        <w:rPr>
          <w:rFonts w:ascii="Calibri" w:hAnsi="Calibri" w:cs="Times New Roman"/>
          <w:bCs/>
          <w:iCs/>
          <w:kern w:val="24"/>
          <w:sz w:val="28"/>
          <w:szCs w:val="28"/>
        </w:rPr>
        <w:t xml:space="preserve"> Narava učenja in naravno učenje. Šolski razgledi. Št. 5, str. 4.</w:t>
      </w:r>
    </w:p>
    <w:p w14:paraId="16512731" w14:textId="66D9EC61" w:rsidR="00EE0664" w:rsidRPr="007E2FD3" w:rsidRDefault="00B46A01" w:rsidP="006B5DBB">
      <w:pPr>
        <w:spacing w:line="360" w:lineRule="auto"/>
        <w:jc w:val="both"/>
        <w:rPr>
          <w:rFonts w:ascii="Calibri" w:hAnsi="Calibri" w:cs="Times New Roman"/>
          <w:sz w:val="28"/>
          <w:szCs w:val="28"/>
        </w:rPr>
      </w:pPr>
      <w:r w:rsidRPr="007E2FD3">
        <w:rPr>
          <w:rFonts w:ascii="Calibri" w:hAnsi="Calibri" w:cs="Times New Roman"/>
          <w:sz w:val="28"/>
          <w:szCs w:val="28"/>
        </w:rPr>
        <w:t>Sousa, D. O.  (201</w:t>
      </w:r>
      <w:r w:rsidR="00C65A8D" w:rsidRPr="007E2FD3">
        <w:rPr>
          <w:rFonts w:ascii="Calibri" w:hAnsi="Calibri" w:cs="Times New Roman"/>
          <w:sz w:val="28"/>
          <w:szCs w:val="28"/>
        </w:rPr>
        <w:t>1). How The Brain Learns. 4.th E</w:t>
      </w:r>
      <w:r w:rsidRPr="007E2FD3">
        <w:rPr>
          <w:rFonts w:ascii="Calibri" w:hAnsi="Calibri" w:cs="Times New Roman"/>
          <w:sz w:val="28"/>
          <w:szCs w:val="28"/>
        </w:rPr>
        <w:t>dition. California, ZDA</w:t>
      </w:r>
    </w:p>
    <w:sectPr w:rsidR="00EE0664" w:rsidRPr="007E2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B50B2"/>
    <w:multiLevelType w:val="hybridMultilevel"/>
    <w:tmpl w:val="D358909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64"/>
    <w:rsid w:val="00002D0A"/>
    <w:rsid w:val="00003203"/>
    <w:rsid w:val="000043C0"/>
    <w:rsid w:val="000048AA"/>
    <w:rsid w:val="00004E35"/>
    <w:rsid w:val="000057D8"/>
    <w:rsid w:val="00005914"/>
    <w:rsid w:val="00007015"/>
    <w:rsid w:val="000078E3"/>
    <w:rsid w:val="00010845"/>
    <w:rsid w:val="00011E57"/>
    <w:rsid w:val="000158C0"/>
    <w:rsid w:val="00015E67"/>
    <w:rsid w:val="000162C9"/>
    <w:rsid w:val="00023759"/>
    <w:rsid w:val="00025A01"/>
    <w:rsid w:val="000360BB"/>
    <w:rsid w:val="00037661"/>
    <w:rsid w:val="0003766B"/>
    <w:rsid w:val="00037683"/>
    <w:rsid w:val="00045053"/>
    <w:rsid w:val="00053168"/>
    <w:rsid w:val="000611A2"/>
    <w:rsid w:val="0006127C"/>
    <w:rsid w:val="000633CE"/>
    <w:rsid w:val="00063CE5"/>
    <w:rsid w:val="00063FAA"/>
    <w:rsid w:val="0006544F"/>
    <w:rsid w:val="0006728D"/>
    <w:rsid w:val="000725BC"/>
    <w:rsid w:val="000736A1"/>
    <w:rsid w:val="0007668E"/>
    <w:rsid w:val="0008064A"/>
    <w:rsid w:val="00082F7E"/>
    <w:rsid w:val="000860F9"/>
    <w:rsid w:val="00087AAD"/>
    <w:rsid w:val="00087CAC"/>
    <w:rsid w:val="0009726B"/>
    <w:rsid w:val="000A3654"/>
    <w:rsid w:val="000A3F59"/>
    <w:rsid w:val="000A45A1"/>
    <w:rsid w:val="000A56D6"/>
    <w:rsid w:val="000A75B0"/>
    <w:rsid w:val="000A7B36"/>
    <w:rsid w:val="000B1254"/>
    <w:rsid w:val="000B301C"/>
    <w:rsid w:val="000B4053"/>
    <w:rsid w:val="000B6517"/>
    <w:rsid w:val="000B6AF0"/>
    <w:rsid w:val="000C69D2"/>
    <w:rsid w:val="000D0535"/>
    <w:rsid w:val="000D3D18"/>
    <w:rsid w:val="000D5FFF"/>
    <w:rsid w:val="000E4307"/>
    <w:rsid w:val="000E5222"/>
    <w:rsid w:val="000E7DCF"/>
    <w:rsid w:val="000E7F6E"/>
    <w:rsid w:val="000F1416"/>
    <w:rsid w:val="000F5F0C"/>
    <w:rsid w:val="000F613C"/>
    <w:rsid w:val="0010458E"/>
    <w:rsid w:val="00104A5D"/>
    <w:rsid w:val="00105A80"/>
    <w:rsid w:val="00111C08"/>
    <w:rsid w:val="001127AA"/>
    <w:rsid w:val="00114D47"/>
    <w:rsid w:val="001157EB"/>
    <w:rsid w:val="00117A3A"/>
    <w:rsid w:val="00123A46"/>
    <w:rsid w:val="00123E3F"/>
    <w:rsid w:val="001256DE"/>
    <w:rsid w:val="001256E1"/>
    <w:rsid w:val="001257DB"/>
    <w:rsid w:val="00126424"/>
    <w:rsid w:val="00126858"/>
    <w:rsid w:val="001316B5"/>
    <w:rsid w:val="00134180"/>
    <w:rsid w:val="00137409"/>
    <w:rsid w:val="001419D8"/>
    <w:rsid w:val="00147592"/>
    <w:rsid w:val="00150DEA"/>
    <w:rsid w:val="0015169F"/>
    <w:rsid w:val="00152058"/>
    <w:rsid w:val="00154BBA"/>
    <w:rsid w:val="001557BD"/>
    <w:rsid w:val="00160BF5"/>
    <w:rsid w:val="00160D05"/>
    <w:rsid w:val="0016113F"/>
    <w:rsid w:val="001612D3"/>
    <w:rsid w:val="001620EA"/>
    <w:rsid w:val="00162175"/>
    <w:rsid w:val="00167669"/>
    <w:rsid w:val="00175D33"/>
    <w:rsid w:val="00176F25"/>
    <w:rsid w:val="00177075"/>
    <w:rsid w:val="00177F8D"/>
    <w:rsid w:val="001826E7"/>
    <w:rsid w:val="00182F06"/>
    <w:rsid w:val="00183261"/>
    <w:rsid w:val="001846CA"/>
    <w:rsid w:val="001854DD"/>
    <w:rsid w:val="00186F78"/>
    <w:rsid w:val="00190E25"/>
    <w:rsid w:val="00194381"/>
    <w:rsid w:val="001958C2"/>
    <w:rsid w:val="00195E00"/>
    <w:rsid w:val="00196470"/>
    <w:rsid w:val="0019744D"/>
    <w:rsid w:val="001A093F"/>
    <w:rsid w:val="001A3798"/>
    <w:rsid w:val="001A73A2"/>
    <w:rsid w:val="001B29F2"/>
    <w:rsid w:val="001C065B"/>
    <w:rsid w:val="001C0985"/>
    <w:rsid w:val="001C16B0"/>
    <w:rsid w:val="001C2FEB"/>
    <w:rsid w:val="001C3ABE"/>
    <w:rsid w:val="001C4C11"/>
    <w:rsid w:val="001D08A7"/>
    <w:rsid w:val="001D28A7"/>
    <w:rsid w:val="001E0507"/>
    <w:rsid w:val="001E1282"/>
    <w:rsid w:val="001E321A"/>
    <w:rsid w:val="001E7D0C"/>
    <w:rsid w:val="001F2687"/>
    <w:rsid w:val="001F6227"/>
    <w:rsid w:val="001F7740"/>
    <w:rsid w:val="00200645"/>
    <w:rsid w:val="00201A5F"/>
    <w:rsid w:val="00203262"/>
    <w:rsid w:val="002052DC"/>
    <w:rsid w:val="00207D5C"/>
    <w:rsid w:val="002102BE"/>
    <w:rsid w:val="00210610"/>
    <w:rsid w:val="00210807"/>
    <w:rsid w:val="00211D3D"/>
    <w:rsid w:val="00213CE7"/>
    <w:rsid w:val="002215E8"/>
    <w:rsid w:val="00222D79"/>
    <w:rsid w:val="002231F6"/>
    <w:rsid w:val="00224089"/>
    <w:rsid w:val="00224A6B"/>
    <w:rsid w:val="00231E2A"/>
    <w:rsid w:val="00232F4E"/>
    <w:rsid w:val="0023400A"/>
    <w:rsid w:val="002343CC"/>
    <w:rsid w:val="0023582A"/>
    <w:rsid w:val="002404EF"/>
    <w:rsid w:val="00240839"/>
    <w:rsid w:val="00241F5A"/>
    <w:rsid w:val="00243520"/>
    <w:rsid w:val="002447DF"/>
    <w:rsid w:val="002447F3"/>
    <w:rsid w:val="00251953"/>
    <w:rsid w:val="00252C0B"/>
    <w:rsid w:val="0025323B"/>
    <w:rsid w:val="00255ADC"/>
    <w:rsid w:val="00255C28"/>
    <w:rsid w:val="00262128"/>
    <w:rsid w:val="00262EDA"/>
    <w:rsid w:val="00263A05"/>
    <w:rsid w:val="00270721"/>
    <w:rsid w:val="00275A83"/>
    <w:rsid w:val="002762C9"/>
    <w:rsid w:val="00276A10"/>
    <w:rsid w:val="00277AA2"/>
    <w:rsid w:val="002845EE"/>
    <w:rsid w:val="002851C8"/>
    <w:rsid w:val="00285B3F"/>
    <w:rsid w:val="00290D87"/>
    <w:rsid w:val="00293E43"/>
    <w:rsid w:val="002965BF"/>
    <w:rsid w:val="0029707E"/>
    <w:rsid w:val="002A20FD"/>
    <w:rsid w:val="002A7DB9"/>
    <w:rsid w:val="002B210E"/>
    <w:rsid w:val="002B24D7"/>
    <w:rsid w:val="002B3EDF"/>
    <w:rsid w:val="002B4C4B"/>
    <w:rsid w:val="002B7E9F"/>
    <w:rsid w:val="002C0335"/>
    <w:rsid w:val="002C27C9"/>
    <w:rsid w:val="002C2E8C"/>
    <w:rsid w:val="002C337A"/>
    <w:rsid w:val="002C552A"/>
    <w:rsid w:val="002D36AA"/>
    <w:rsid w:val="002E06D1"/>
    <w:rsid w:val="002E124B"/>
    <w:rsid w:val="002E32AF"/>
    <w:rsid w:val="002E3B5C"/>
    <w:rsid w:val="002E3E7E"/>
    <w:rsid w:val="002E4B2F"/>
    <w:rsid w:val="002E78F2"/>
    <w:rsid w:val="002F3361"/>
    <w:rsid w:val="002F3E98"/>
    <w:rsid w:val="002F51EB"/>
    <w:rsid w:val="002F59E8"/>
    <w:rsid w:val="002F6AEB"/>
    <w:rsid w:val="002F74E7"/>
    <w:rsid w:val="002F7ABF"/>
    <w:rsid w:val="00301199"/>
    <w:rsid w:val="00301B6C"/>
    <w:rsid w:val="00305D47"/>
    <w:rsid w:val="0030645F"/>
    <w:rsid w:val="0030779A"/>
    <w:rsid w:val="00315670"/>
    <w:rsid w:val="00316B28"/>
    <w:rsid w:val="00316DF3"/>
    <w:rsid w:val="00317175"/>
    <w:rsid w:val="003203C6"/>
    <w:rsid w:val="003247BA"/>
    <w:rsid w:val="00325DE7"/>
    <w:rsid w:val="00326CDB"/>
    <w:rsid w:val="00332111"/>
    <w:rsid w:val="00334D86"/>
    <w:rsid w:val="00345B05"/>
    <w:rsid w:val="00347D55"/>
    <w:rsid w:val="0035039F"/>
    <w:rsid w:val="00350B37"/>
    <w:rsid w:val="00350F85"/>
    <w:rsid w:val="003510E0"/>
    <w:rsid w:val="00351541"/>
    <w:rsid w:val="00356199"/>
    <w:rsid w:val="003608DD"/>
    <w:rsid w:val="00360D83"/>
    <w:rsid w:val="003637FD"/>
    <w:rsid w:val="0036446A"/>
    <w:rsid w:val="00365C2B"/>
    <w:rsid w:val="003665F8"/>
    <w:rsid w:val="0036796D"/>
    <w:rsid w:val="00371B4B"/>
    <w:rsid w:val="0037200B"/>
    <w:rsid w:val="003738CF"/>
    <w:rsid w:val="00375750"/>
    <w:rsid w:val="00376623"/>
    <w:rsid w:val="00376BDC"/>
    <w:rsid w:val="003834BA"/>
    <w:rsid w:val="00383951"/>
    <w:rsid w:val="00384DFD"/>
    <w:rsid w:val="00394E76"/>
    <w:rsid w:val="00396615"/>
    <w:rsid w:val="003A3529"/>
    <w:rsid w:val="003A6F20"/>
    <w:rsid w:val="003A72EF"/>
    <w:rsid w:val="003B2DD8"/>
    <w:rsid w:val="003B31DD"/>
    <w:rsid w:val="003B5343"/>
    <w:rsid w:val="003B7E6E"/>
    <w:rsid w:val="003C06F6"/>
    <w:rsid w:val="003C2177"/>
    <w:rsid w:val="003C689C"/>
    <w:rsid w:val="003D08B9"/>
    <w:rsid w:val="003D108D"/>
    <w:rsid w:val="003E2309"/>
    <w:rsid w:val="003E5090"/>
    <w:rsid w:val="003F3AE8"/>
    <w:rsid w:val="003F6FC1"/>
    <w:rsid w:val="003F7822"/>
    <w:rsid w:val="00401A8F"/>
    <w:rsid w:val="00405395"/>
    <w:rsid w:val="0041003D"/>
    <w:rsid w:val="0041197E"/>
    <w:rsid w:val="0041306D"/>
    <w:rsid w:val="004247B9"/>
    <w:rsid w:val="004365B2"/>
    <w:rsid w:val="004439B2"/>
    <w:rsid w:val="00443CA1"/>
    <w:rsid w:val="00444801"/>
    <w:rsid w:val="004451D6"/>
    <w:rsid w:val="00447344"/>
    <w:rsid w:val="004520EF"/>
    <w:rsid w:val="00460584"/>
    <w:rsid w:val="00460D0C"/>
    <w:rsid w:val="00461772"/>
    <w:rsid w:val="00463D3D"/>
    <w:rsid w:val="00465A96"/>
    <w:rsid w:val="004700C5"/>
    <w:rsid w:val="00470CB4"/>
    <w:rsid w:val="00471D0E"/>
    <w:rsid w:val="00472EE4"/>
    <w:rsid w:val="004772C8"/>
    <w:rsid w:val="004825FB"/>
    <w:rsid w:val="0048335B"/>
    <w:rsid w:val="00483DEF"/>
    <w:rsid w:val="00485660"/>
    <w:rsid w:val="00497C82"/>
    <w:rsid w:val="004A6CA0"/>
    <w:rsid w:val="004A6D04"/>
    <w:rsid w:val="004B3795"/>
    <w:rsid w:val="004B4896"/>
    <w:rsid w:val="004B5E77"/>
    <w:rsid w:val="004B6AD2"/>
    <w:rsid w:val="004B72AF"/>
    <w:rsid w:val="004B79DA"/>
    <w:rsid w:val="004C14BC"/>
    <w:rsid w:val="004C368D"/>
    <w:rsid w:val="004D0F85"/>
    <w:rsid w:val="004D1693"/>
    <w:rsid w:val="004D1B25"/>
    <w:rsid w:val="004D1EB1"/>
    <w:rsid w:val="004D50F4"/>
    <w:rsid w:val="004D5824"/>
    <w:rsid w:val="004D77D3"/>
    <w:rsid w:val="004E008E"/>
    <w:rsid w:val="004E27CA"/>
    <w:rsid w:val="004E38E0"/>
    <w:rsid w:val="004E4E71"/>
    <w:rsid w:val="004E6953"/>
    <w:rsid w:val="004F0E5B"/>
    <w:rsid w:val="004F426F"/>
    <w:rsid w:val="004F50B6"/>
    <w:rsid w:val="004F5100"/>
    <w:rsid w:val="004F5E74"/>
    <w:rsid w:val="004F7ADA"/>
    <w:rsid w:val="00502697"/>
    <w:rsid w:val="0050309E"/>
    <w:rsid w:val="00503BBE"/>
    <w:rsid w:val="0050584B"/>
    <w:rsid w:val="00506DF8"/>
    <w:rsid w:val="005103B3"/>
    <w:rsid w:val="00510DBC"/>
    <w:rsid w:val="0051109A"/>
    <w:rsid w:val="00511792"/>
    <w:rsid w:val="00513B5F"/>
    <w:rsid w:val="005173CB"/>
    <w:rsid w:val="005209B9"/>
    <w:rsid w:val="00522E0B"/>
    <w:rsid w:val="00526122"/>
    <w:rsid w:val="00531227"/>
    <w:rsid w:val="00532040"/>
    <w:rsid w:val="00534458"/>
    <w:rsid w:val="00535818"/>
    <w:rsid w:val="00535E79"/>
    <w:rsid w:val="005363D2"/>
    <w:rsid w:val="00540A76"/>
    <w:rsid w:val="005412B5"/>
    <w:rsid w:val="00541FDF"/>
    <w:rsid w:val="005457BF"/>
    <w:rsid w:val="00546CD1"/>
    <w:rsid w:val="00554313"/>
    <w:rsid w:val="00554F52"/>
    <w:rsid w:val="005575B3"/>
    <w:rsid w:val="00560184"/>
    <w:rsid w:val="00560AB7"/>
    <w:rsid w:val="00564193"/>
    <w:rsid w:val="00564887"/>
    <w:rsid w:val="0056669C"/>
    <w:rsid w:val="005730B2"/>
    <w:rsid w:val="005745BE"/>
    <w:rsid w:val="00575941"/>
    <w:rsid w:val="00576A33"/>
    <w:rsid w:val="00577C18"/>
    <w:rsid w:val="005809A0"/>
    <w:rsid w:val="00580C52"/>
    <w:rsid w:val="0058227B"/>
    <w:rsid w:val="00584353"/>
    <w:rsid w:val="00584FDB"/>
    <w:rsid w:val="005919CB"/>
    <w:rsid w:val="00592E76"/>
    <w:rsid w:val="00593611"/>
    <w:rsid w:val="005971E5"/>
    <w:rsid w:val="005A3121"/>
    <w:rsid w:val="005B017C"/>
    <w:rsid w:val="005B1938"/>
    <w:rsid w:val="005B711D"/>
    <w:rsid w:val="005C0696"/>
    <w:rsid w:val="005C1AB9"/>
    <w:rsid w:val="005C3204"/>
    <w:rsid w:val="005C4384"/>
    <w:rsid w:val="005C6731"/>
    <w:rsid w:val="005D25D0"/>
    <w:rsid w:val="005D2705"/>
    <w:rsid w:val="005D7A7C"/>
    <w:rsid w:val="005E3F2D"/>
    <w:rsid w:val="005E7D3E"/>
    <w:rsid w:val="005F1B75"/>
    <w:rsid w:val="005F751A"/>
    <w:rsid w:val="0060147F"/>
    <w:rsid w:val="006059EF"/>
    <w:rsid w:val="00605CC4"/>
    <w:rsid w:val="006067CF"/>
    <w:rsid w:val="00606BE6"/>
    <w:rsid w:val="00612619"/>
    <w:rsid w:val="0061583C"/>
    <w:rsid w:val="00617AF0"/>
    <w:rsid w:val="0062216E"/>
    <w:rsid w:val="00623DDE"/>
    <w:rsid w:val="00626232"/>
    <w:rsid w:val="00626B49"/>
    <w:rsid w:val="0063197B"/>
    <w:rsid w:val="006363DD"/>
    <w:rsid w:val="00636E99"/>
    <w:rsid w:val="00637329"/>
    <w:rsid w:val="006373D9"/>
    <w:rsid w:val="00642F7D"/>
    <w:rsid w:val="00642FE5"/>
    <w:rsid w:val="006524A6"/>
    <w:rsid w:val="00653139"/>
    <w:rsid w:val="00660704"/>
    <w:rsid w:val="006650A9"/>
    <w:rsid w:val="006763AB"/>
    <w:rsid w:val="00676FF9"/>
    <w:rsid w:val="00677D5B"/>
    <w:rsid w:val="0068093E"/>
    <w:rsid w:val="006821A6"/>
    <w:rsid w:val="006823C1"/>
    <w:rsid w:val="00683DF2"/>
    <w:rsid w:val="00684942"/>
    <w:rsid w:val="00685731"/>
    <w:rsid w:val="006879AA"/>
    <w:rsid w:val="006901C7"/>
    <w:rsid w:val="00691CD6"/>
    <w:rsid w:val="00695C4C"/>
    <w:rsid w:val="006967FA"/>
    <w:rsid w:val="006A2CC8"/>
    <w:rsid w:val="006A3FB8"/>
    <w:rsid w:val="006A476A"/>
    <w:rsid w:val="006A48C3"/>
    <w:rsid w:val="006B1488"/>
    <w:rsid w:val="006B30BF"/>
    <w:rsid w:val="006B5DBB"/>
    <w:rsid w:val="006C012A"/>
    <w:rsid w:val="006C1D9E"/>
    <w:rsid w:val="006C5167"/>
    <w:rsid w:val="006C5B7E"/>
    <w:rsid w:val="006C627F"/>
    <w:rsid w:val="006D608E"/>
    <w:rsid w:val="006D60D9"/>
    <w:rsid w:val="006E059E"/>
    <w:rsid w:val="006E1913"/>
    <w:rsid w:val="006E3586"/>
    <w:rsid w:val="006E6511"/>
    <w:rsid w:val="006E67DA"/>
    <w:rsid w:val="006E7497"/>
    <w:rsid w:val="006E7B5E"/>
    <w:rsid w:val="006F3179"/>
    <w:rsid w:val="006F43AF"/>
    <w:rsid w:val="006F62B8"/>
    <w:rsid w:val="00701F72"/>
    <w:rsid w:val="00702568"/>
    <w:rsid w:val="00703A6A"/>
    <w:rsid w:val="00707F65"/>
    <w:rsid w:val="007127A2"/>
    <w:rsid w:val="00724A10"/>
    <w:rsid w:val="0072776F"/>
    <w:rsid w:val="00730A48"/>
    <w:rsid w:val="00731A3E"/>
    <w:rsid w:val="007330B8"/>
    <w:rsid w:val="00733882"/>
    <w:rsid w:val="0073414F"/>
    <w:rsid w:val="00734ACE"/>
    <w:rsid w:val="007364F8"/>
    <w:rsid w:val="00740275"/>
    <w:rsid w:val="007419D9"/>
    <w:rsid w:val="00746151"/>
    <w:rsid w:val="0075605B"/>
    <w:rsid w:val="007576B8"/>
    <w:rsid w:val="00760345"/>
    <w:rsid w:val="007619D0"/>
    <w:rsid w:val="00762071"/>
    <w:rsid w:val="00764890"/>
    <w:rsid w:val="0076538E"/>
    <w:rsid w:val="00765B5F"/>
    <w:rsid w:val="00766C5C"/>
    <w:rsid w:val="0076728D"/>
    <w:rsid w:val="00772834"/>
    <w:rsid w:val="007745C9"/>
    <w:rsid w:val="00775826"/>
    <w:rsid w:val="00781618"/>
    <w:rsid w:val="00782320"/>
    <w:rsid w:val="00783DE6"/>
    <w:rsid w:val="007858B3"/>
    <w:rsid w:val="0079452F"/>
    <w:rsid w:val="00794A35"/>
    <w:rsid w:val="00794C49"/>
    <w:rsid w:val="00794DFA"/>
    <w:rsid w:val="007950AD"/>
    <w:rsid w:val="007A37FB"/>
    <w:rsid w:val="007B3E3A"/>
    <w:rsid w:val="007B5217"/>
    <w:rsid w:val="007B6A1F"/>
    <w:rsid w:val="007C00AB"/>
    <w:rsid w:val="007C180B"/>
    <w:rsid w:val="007C47EE"/>
    <w:rsid w:val="007D294C"/>
    <w:rsid w:val="007D4211"/>
    <w:rsid w:val="007E1CBC"/>
    <w:rsid w:val="007E223C"/>
    <w:rsid w:val="007E2CCC"/>
    <w:rsid w:val="007E2FD3"/>
    <w:rsid w:val="007E37AF"/>
    <w:rsid w:val="007E7AB1"/>
    <w:rsid w:val="007F5595"/>
    <w:rsid w:val="007F64EA"/>
    <w:rsid w:val="007F6D36"/>
    <w:rsid w:val="00800869"/>
    <w:rsid w:val="008015CE"/>
    <w:rsid w:val="00802A04"/>
    <w:rsid w:val="0080593C"/>
    <w:rsid w:val="00811556"/>
    <w:rsid w:val="00812524"/>
    <w:rsid w:val="0081275B"/>
    <w:rsid w:val="00812908"/>
    <w:rsid w:val="00813590"/>
    <w:rsid w:val="00821448"/>
    <w:rsid w:val="0082250F"/>
    <w:rsid w:val="00822C45"/>
    <w:rsid w:val="008237B9"/>
    <w:rsid w:val="00826521"/>
    <w:rsid w:val="00827529"/>
    <w:rsid w:val="0083094D"/>
    <w:rsid w:val="00830B20"/>
    <w:rsid w:val="0083327F"/>
    <w:rsid w:val="00833518"/>
    <w:rsid w:val="00834C32"/>
    <w:rsid w:val="00835BDC"/>
    <w:rsid w:val="008363A0"/>
    <w:rsid w:val="0083660A"/>
    <w:rsid w:val="0083727B"/>
    <w:rsid w:val="008454BE"/>
    <w:rsid w:val="008474EF"/>
    <w:rsid w:val="00851E7D"/>
    <w:rsid w:val="00852B62"/>
    <w:rsid w:val="008536C3"/>
    <w:rsid w:val="00854213"/>
    <w:rsid w:val="00857C2E"/>
    <w:rsid w:val="00860265"/>
    <w:rsid w:val="0086457F"/>
    <w:rsid w:val="00867F96"/>
    <w:rsid w:val="00870F63"/>
    <w:rsid w:val="00873010"/>
    <w:rsid w:val="00873070"/>
    <w:rsid w:val="00874806"/>
    <w:rsid w:val="00876008"/>
    <w:rsid w:val="00876E9D"/>
    <w:rsid w:val="008808B9"/>
    <w:rsid w:val="00881F4C"/>
    <w:rsid w:val="00885B1E"/>
    <w:rsid w:val="00886C81"/>
    <w:rsid w:val="0088787A"/>
    <w:rsid w:val="00891359"/>
    <w:rsid w:val="008918F9"/>
    <w:rsid w:val="00892174"/>
    <w:rsid w:val="00892393"/>
    <w:rsid w:val="00892624"/>
    <w:rsid w:val="00892671"/>
    <w:rsid w:val="008943BF"/>
    <w:rsid w:val="0089500C"/>
    <w:rsid w:val="008965CD"/>
    <w:rsid w:val="008A028F"/>
    <w:rsid w:val="008A0F0A"/>
    <w:rsid w:val="008A181E"/>
    <w:rsid w:val="008A5268"/>
    <w:rsid w:val="008B6900"/>
    <w:rsid w:val="008B6F20"/>
    <w:rsid w:val="008B78AF"/>
    <w:rsid w:val="008C1DCF"/>
    <w:rsid w:val="008C45B9"/>
    <w:rsid w:val="008C5619"/>
    <w:rsid w:val="008D3231"/>
    <w:rsid w:val="008D4968"/>
    <w:rsid w:val="008D76AD"/>
    <w:rsid w:val="008E20E0"/>
    <w:rsid w:val="008E3808"/>
    <w:rsid w:val="008E65CE"/>
    <w:rsid w:val="008E6C03"/>
    <w:rsid w:val="008F36DA"/>
    <w:rsid w:val="008F557C"/>
    <w:rsid w:val="009001F5"/>
    <w:rsid w:val="00901891"/>
    <w:rsid w:val="00901D68"/>
    <w:rsid w:val="00904CA3"/>
    <w:rsid w:val="00905DCD"/>
    <w:rsid w:val="00910F43"/>
    <w:rsid w:val="00911DCF"/>
    <w:rsid w:val="00922E39"/>
    <w:rsid w:val="00925125"/>
    <w:rsid w:val="0092578A"/>
    <w:rsid w:val="009274E3"/>
    <w:rsid w:val="00927695"/>
    <w:rsid w:val="0093105B"/>
    <w:rsid w:val="009340BE"/>
    <w:rsid w:val="00934CE0"/>
    <w:rsid w:val="009365F6"/>
    <w:rsid w:val="0094270A"/>
    <w:rsid w:val="00943C9D"/>
    <w:rsid w:val="0094675B"/>
    <w:rsid w:val="00946D0E"/>
    <w:rsid w:val="009547EC"/>
    <w:rsid w:val="00960FDC"/>
    <w:rsid w:val="0096384C"/>
    <w:rsid w:val="00963EA8"/>
    <w:rsid w:val="0096456C"/>
    <w:rsid w:val="00964D82"/>
    <w:rsid w:val="0096622B"/>
    <w:rsid w:val="00973595"/>
    <w:rsid w:val="00975438"/>
    <w:rsid w:val="00992034"/>
    <w:rsid w:val="0099234B"/>
    <w:rsid w:val="00995802"/>
    <w:rsid w:val="00997D1B"/>
    <w:rsid w:val="009A136B"/>
    <w:rsid w:val="009A1CF6"/>
    <w:rsid w:val="009A212F"/>
    <w:rsid w:val="009A2205"/>
    <w:rsid w:val="009A22AC"/>
    <w:rsid w:val="009A500F"/>
    <w:rsid w:val="009B011C"/>
    <w:rsid w:val="009B1BD6"/>
    <w:rsid w:val="009B4E92"/>
    <w:rsid w:val="009B5C6A"/>
    <w:rsid w:val="009B66BA"/>
    <w:rsid w:val="009C2D86"/>
    <w:rsid w:val="009C2FC8"/>
    <w:rsid w:val="009C5BB5"/>
    <w:rsid w:val="009C5BB7"/>
    <w:rsid w:val="009C604C"/>
    <w:rsid w:val="009C66F0"/>
    <w:rsid w:val="009C7177"/>
    <w:rsid w:val="009D4A21"/>
    <w:rsid w:val="009D5865"/>
    <w:rsid w:val="009D695D"/>
    <w:rsid w:val="009D7BEF"/>
    <w:rsid w:val="009E031A"/>
    <w:rsid w:val="009E0ACA"/>
    <w:rsid w:val="009E1758"/>
    <w:rsid w:val="009E18CD"/>
    <w:rsid w:val="009E2DD4"/>
    <w:rsid w:val="009E38A2"/>
    <w:rsid w:val="009E737B"/>
    <w:rsid w:val="009E759F"/>
    <w:rsid w:val="009F1260"/>
    <w:rsid w:val="009F53A9"/>
    <w:rsid w:val="009F56DF"/>
    <w:rsid w:val="009F6168"/>
    <w:rsid w:val="00A01AAF"/>
    <w:rsid w:val="00A02714"/>
    <w:rsid w:val="00A02845"/>
    <w:rsid w:val="00A0658B"/>
    <w:rsid w:val="00A0701D"/>
    <w:rsid w:val="00A0770F"/>
    <w:rsid w:val="00A07760"/>
    <w:rsid w:val="00A07781"/>
    <w:rsid w:val="00A10709"/>
    <w:rsid w:val="00A11C50"/>
    <w:rsid w:val="00A11CD1"/>
    <w:rsid w:val="00A11CD4"/>
    <w:rsid w:val="00A201F1"/>
    <w:rsid w:val="00A23F40"/>
    <w:rsid w:val="00A2586A"/>
    <w:rsid w:val="00A3023A"/>
    <w:rsid w:val="00A30C5F"/>
    <w:rsid w:val="00A3484A"/>
    <w:rsid w:val="00A37143"/>
    <w:rsid w:val="00A37A0F"/>
    <w:rsid w:val="00A4000A"/>
    <w:rsid w:val="00A400F3"/>
    <w:rsid w:val="00A41FF4"/>
    <w:rsid w:val="00A51407"/>
    <w:rsid w:val="00A51408"/>
    <w:rsid w:val="00A54131"/>
    <w:rsid w:val="00A5752B"/>
    <w:rsid w:val="00A64295"/>
    <w:rsid w:val="00A7109B"/>
    <w:rsid w:val="00A727E4"/>
    <w:rsid w:val="00A740F1"/>
    <w:rsid w:val="00A747C8"/>
    <w:rsid w:val="00A81B74"/>
    <w:rsid w:val="00A82416"/>
    <w:rsid w:val="00A84E98"/>
    <w:rsid w:val="00A85963"/>
    <w:rsid w:val="00A87148"/>
    <w:rsid w:val="00A8754F"/>
    <w:rsid w:val="00A90125"/>
    <w:rsid w:val="00A96618"/>
    <w:rsid w:val="00A97915"/>
    <w:rsid w:val="00AA41D3"/>
    <w:rsid w:val="00AA6C09"/>
    <w:rsid w:val="00AB1A5A"/>
    <w:rsid w:val="00AB24EC"/>
    <w:rsid w:val="00AB327F"/>
    <w:rsid w:val="00AB6C31"/>
    <w:rsid w:val="00AD21BC"/>
    <w:rsid w:val="00AD39F3"/>
    <w:rsid w:val="00AE437A"/>
    <w:rsid w:val="00AE570B"/>
    <w:rsid w:val="00AE7F1E"/>
    <w:rsid w:val="00AF2FB4"/>
    <w:rsid w:val="00AF300E"/>
    <w:rsid w:val="00AF5A1A"/>
    <w:rsid w:val="00B01DBE"/>
    <w:rsid w:val="00B02B75"/>
    <w:rsid w:val="00B032F6"/>
    <w:rsid w:val="00B05AC5"/>
    <w:rsid w:val="00B0754E"/>
    <w:rsid w:val="00B07A74"/>
    <w:rsid w:val="00B109EB"/>
    <w:rsid w:val="00B11259"/>
    <w:rsid w:val="00B11478"/>
    <w:rsid w:val="00B1192D"/>
    <w:rsid w:val="00B11FBB"/>
    <w:rsid w:val="00B1246C"/>
    <w:rsid w:val="00B21A0E"/>
    <w:rsid w:val="00B27CED"/>
    <w:rsid w:val="00B343E7"/>
    <w:rsid w:val="00B35B12"/>
    <w:rsid w:val="00B35B85"/>
    <w:rsid w:val="00B43F1B"/>
    <w:rsid w:val="00B45F4B"/>
    <w:rsid w:val="00B46A01"/>
    <w:rsid w:val="00B50715"/>
    <w:rsid w:val="00B50A56"/>
    <w:rsid w:val="00B52A8B"/>
    <w:rsid w:val="00B54CB0"/>
    <w:rsid w:val="00B55272"/>
    <w:rsid w:val="00B6185C"/>
    <w:rsid w:val="00B8044E"/>
    <w:rsid w:val="00B81249"/>
    <w:rsid w:val="00B84A89"/>
    <w:rsid w:val="00B84DE8"/>
    <w:rsid w:val="00B855B3"/>
    <w:rsid w:val="00B93F26"/>
    <w:rsid w:val="00B95537"/>
    <w:rsid w:val="00BA0841"/>
    <w:rsid w:val="00BA55D9"/>
    <w:rsid w:val="00BA7BCC"/>
    <w:rsid w:val="00BB04CE"/>
    <w:rsid w:val="00BB1FEB"/>
    <w:rsid w:val="00BB2522"/>
    <w:rsid w:val="00BB4089"/>
    <w:rsid w:val="00BB4C2B"/>
    <w:rsid w:val="00BC175A"/>
    <w:rsid w:val="00BC6272"/>
    <w:rsid w:val="00BD1032"/>
    <w:rsid w:val="00BD4216"/>
    <w:rsid w:val="00BD4D41"/>
    <w:rsid w:val="00BE3121"/>
    <w:rsid w:val="00BE34F5"/>
    <w:rsid w:val="00BE3FCB"/>
    <w:rsid w:val="00BE4214"/>
    <w:rsid w:val="00BE6862"/>
    <w:rsid w:val="00BF0A55"/>
    <w:rsid w:val="00BF4CD2"/>
    <w:rsid w:val="00BF5094"/>
    <w:rsid w:val="00C038CC"/>
    <w:rsid w:val="00C04FAA"/>
    <w:rsid w:val="00C058D9"/>
    <w:rsid w:val="00C07B66"/>
    <w:rsid w:val="00C1021D"/>
    <w:rsid w:val="00C12D08"/>
    <w:rsid w:val="00C14AAE"/>
    <w:rsid w:val="00C14BA9"/>
    <w:rsid w:val="00C20654"/>
    <w:rsid w:val="00C20CC2"/>
    <w:rsid w:val="00C21E7A"/>
    <w:rsid w:val="00C2343A"/>
    <w:rsid w:val="00C24DA1"/>
    <w:rsid w:val="00C2751E"/>
    <w:rsid w:val="00C30B8A"/>
    <w:rsid w:val="00C374FD"/>
    <w:rsid w:val="00C409F0"/>
    <w:rsid w:val="00C41880"/>
    <w:rsid w:val="00C41A58"/>
    <w:rsid w:val="00C45D64"/>
    <w:rsid w:val="00C45DF1"/>
    <w:rsid w:val="00C472DB"/>
    <w:rsid w:val="00C52BB9"/>
    <w:rsid w:val="00C5496C"/>
    <w:rsid w:val="00C569D3"/>
    <w:rsid w:val="00C603D6"/>
    <w:rsid w:val="00C609C1"/>
    <w:rsid w:val="00C60F33"/>
    <w:rsid w:val="00C6140B"/>
    <w:rsid w:val="00C617EA"/>
    <w:rsid w:val="00C63B00"/>
    <w:rsid w:val="00C64164"/>
    <w:rsid w:val="00C641A3"/>
    <w:rsid w:val="00C65A8D"/>
    <w:rsid w:val="00C70E4D"/>
    <w:rsid w:val="00C72343"/>
    <w:rsid w:val="00C76250"/>
    <w:rsid w:val="00C774FD"/>
    <w:rsid w:val="00C77F3C"/>
    <w:rsid w:val="00C90E8B"/>
    <w:rsid w:val="00C92B1F"/>
    <w:rsid w:val="00C93F3B"/>
    <w:rsid w:val="00C9638E"/>
    <w:rsid w:val="00CA58D1"/>
    <w:rsid w:val="00CA774D"/>
    <w:rsid w:val="00CB0615"/>
    <w:rsid w:val="00CB2431"/>
    <w:rsid w:val="00CB27D8"/>
    <w:rsid w:val="00CB40FD"/>
    <w:rsid w:val="00CB611C"/>
    <w:rsid w:val="00CC16BB"/>
    <w:rsid w:val="00CC5140"/>
    <w:rsid w:val="00CC7C6F"/>
    <w:rsid w:val="00CC7E1E"/>
    <w:rsid w:val="00CD09F3"/>
    <w:rsid w:val="00CD1D00"/>
    <w:rsid w:val="00CD2AC0"/>
    <w:rsid w:val="00CD4B62"/>
    <w:rsid w:val="00CD5974"/>
    <w:rsid w:val="00CE06DF"/>
    <w:rsid w:val="00CE4FFF"/>
    <w:rsid w:val="00CE50D9"/>
    <w:rsid w:val="00CE5673"/>
    <w:rsid w:val="00CE600C"/>
    <w:rsid w:val="00CE6C3E"/>
    <w:rsid w:val="00CF241B"/>
    <w:rsid w:val="00CF4857"/>
    <w:rsid w:val="00CF575C"/>
    <w:rsid w:val="00CF6D53"/>
    <w:rsid w:val="00CF76DD"/>
    <w:rsid w:val="00D0091F"/>
    <w:rsid w:val="00D035FC"/>
    <w:rsid w:val="00D03E03"/>
    <w:rsid w:val="00D20434"/>
    <w:rsid w:val="00D20BFB"/>
    <w:rsid w:val="00D219F2"/>
    <w:rsid w:val="00D21A3F"/>
    <w:rsid w:val="00D22765"/>
    <w:rsid w:val="00D24E57"/>
    <w:rsid w:val="00D254CD"/>
    <w:rsid w:val="00D26CD9"/>
    <w:rsid w:val="00D30C57"/>
    <w:rsid w:val="00D32003"/>
    <w:rsid w:val="00D4096C"/>
    <w:rsid w:val="00D4135F"/>
    <w:rsid w:val="00D42806"/>
    <w:rsid w:val="00D43610"/>
    <w:rsid w:val="00D474ED"/>
    <w:rsid w:val="00D47E52"/>
    <w:rsid w:val="00D50CA6"/>
    <w:rsid w:val="00D514E4"/>
    <w:rsid w:val="00D52B27"/>
    <w:rsid w:val="00D5616A"/>
    <w:rsid w:val="00D655A6"/>
    <w:rsid w:val="00D65753"/>
    <w:rsid w:val="00D67C6B"/>
    <w:rsid w:val="00D70481"/>
    <w:rsid w:val="00D770B4"/>
    <w:rsid w:val="00D83CB5"/>
    <w:rsid w:val="00D90208"/>
    <w:rsid w:val="00D90535"/>
    <w:rsid w:val="00D92792"/>
    <w:rsid w:val="00DA4690"/>
    <w:rsid w:val="00DA5E3B"/>
    <w:rsid w:val="00DB7F61"/>
    <w:rsid w:val="00DC3A11"/>
    <w:rsid w:val="00DD01B4"/>
    <w:rsid w:val="00DD42A9"/>
    <w:rsid w:val="00DD4731"/>
    <w:rsid w:val="00DD673D"/>
    <w:rsid w:val="00DE17E2"/>
    <w:rsid w:val="00DE3314"/>
    <w:rsid w:val="00DE4F0F"/>
    <w:rsid w:val="00DE71F9"/>
    <w:rsid w:val="00DE7FBC"/>
    <w:rsid w:val="00DF073A"/>
    <w:rsid w:val="00DF22FA"/>
    <w:rsid w:val="00E01904"/>
    <w:rsid w:val="00E03BB2"/>
    <w:rsid w:val="00E0563C"/>
    <w:rsid w:val="00E108DB"/>
    <w:rsid w:val="00E1173A"/>
    <w:rsid w:val="00E12A8D"/>
    <w:rsid w:val="00E12CFB"/>
    <w:rsid w:val="00E1450E"/>
    <w:rsid w:val="00E16EAE"/>
    <w:rsid w:val="00E21216"/>
    <w:rsid w:val="00E23815"/>
    <w:rsid w:val="00E264DE"/>
    <w:rsid w:val="00E2650A"/>
    <w:rsid w:val="00E35C98"/>
    <w:rsid w:val="00E36CB3"/>
    <w:rsid w:val="00E425BD"/>
    <w:rsid w:val="00E44BBB"/>
    <w:rsid w:val="00E465EA"/>
    <w:rsid w:val="00E47092"/>
    <w:rsid w:val="00E47916"/>
    <w:rsid w:val="00E517FA"/>
    <w:rsid w:val="00E546AA"/>
    <w:rsid w:val="00E5717D"/>
    <w:rsid w:val="00E57B2E"/>
    <w:rsid w:val="00E61029"/>
    <w:rsid w:val="00E6175C"/>
    <w:rsid w:val="00E619A7"/>
    <w:rsid w:val="00E73CBE"/>
    <w:rsid w:val="00E75A2E"/>
    <w:rsid w:val="00E75B49"/>
    <w:rsid w:val="00E75D9C"/>
    <w:rsid w:val="00E76AA7"/>
    <w:rsid w:val="00E81376"/>
    <w:rsid w:val="00E84217"/>
    <w:rsid w:val="00E858A3"/>
    <w:rsid w:val="00E86332"/>
    <w:rsid w:val="00E933C5"/>
    <w:rsid w:val="00E935A5"/>
    <w:rsid w:val="00E96C0E"/>
    <w:rsid w:val="00EA03E1"/>
    <w:rsid w:val="00EA3E9D"/>
    <w:rsid w:val="00EA4267"/>
    <w:rsid w:val="00EA4A14"/>
    <w:rsid w:val="00EA532A"/>
    <w:rsid w:val="00EB0D32"/>
    <w:rsid w:val="00EC2F4E"/>
    <w:rsid w:val="00EC4C1B"/>
    <w:rsid w:val="00EC5C8E"/>
    <w:rsid w:val="00EC685E"/>
    <w:rsid w:val="00ED077E"/>
    <w:rsid w:val="00ED2ACC"/>
    <w:rsid w:val="00ED3253"/>
    <w:rsid w:val="00ED3811"/>
    <w:rsid w:val="00ED43C4"/>
    <w:rsid w:val="00ED7664"/>
    <w:rsid w:val="00ED7CAE"/>
    <w:rsid w:val="00ED7F19"/>
    <w:rsid w:val="00EE0664"/>
    <w:rsid w:val="00EE6A62"/>
    <w:rsid w:val="00EF65E5"/>
    <w:rsid w:val="00F0295F"/>
    <w:rsid w:val="00F03240"/>
    <w:rsid w:val="00F1038F"/>
    <w:rsid w:val="00F104DE"/>
    <w:rsid w:val="00F10D86"/>
    <w:rsid w:val="00F14CF5"/>
    <w:rsid w:val="00F16127"/>
    <w:rsid w:val="00F221AD"/>
    <w:rsid w:val="00F26BBF"/>
    <w:rsid w:val="00F3033B"/>
    <w:rsid w:val="00F32B29"/>
    <w:rsid w:val="00F33149"/>
    <w:rsid w:val="00F33A2C"/>
    <w:rsid w:val="00F408B3"/>
    <w:rsid w:val="00F42009"/>
    <w:rsid w:val="00F44F77"/>
    <w:rsid w:val="00F44FA2"/>
    <w:rsid w:val="00F47A2E"/>
    <w:rsid w:val="00F52614"/>
    <w:rsid w:val="00F55DAB"/>
    <w:rsid w:val="00F656A8"/>
    <w:rsid w:val="00F657AA"/>
    <w:rsid w:val="00F677CD"/>
    <w:rsid w:val="00F70442"/>
    <w:rsid w:val="00F705DF"/>
    <w:rsid w:val="00F71317"/>
    <w:rsid w:val="00F732D0"/>
    <w:rsid w:val="00F7439E"/>
    <w:rsid w:val="00F75105"/>
    <w:rsid w:val="00F76267"/>
    <w:rsid w:val="00F81629"/>
    <w:rsid w:val="00F924D5"/>
    <w:rsid w:val="00F933E4"/>
    <w:rsid w:val="00F93669"/>
    <w:rsid w:val="00F943BF"/>
    <w:rsid w:val="00FA0756"/>
    <w:rsid w:val="00FA1B9F"/>
    <w:rsid w:val="00FB0622"/>
    <w:rsid w:val="00FB73F1"/>
    <w:rsid w:val="00FB7552"/>
    <w:rsid w:val="00FC04FD"/>
    <w:rsid w:val="00FC0D79"/>
    <w:rsid w:val="00FC2E46"/>
    <w:rsid w:val="00FC5BE3"/>
    <w:rsid w:val="00FD41BC"/>
    <w:rsid w:val="00FD57F2"/>
    <w:rsid w:val="00FD7CFE"/>
    <w:rsid w:val="00FE0902"/>
    <w:rsid w:val="00FE0F25"/>
    <w:rsid w:val="00FE4AEA"/>
    <w:rsid w:val="00FF07CF"/>
    <w:rsid w:val="00FF28E9"/>
    <w:rsid w:val="00FF3F9B"/>
    <w:rsid w:val="00FF43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F3B9"/>
  <w15:docId w15:val="{F37DEABA-632C-4A7B-AE24-2C703DFA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363DD"/>
    <w:rPr>
      <w:color w:val="0563C1" w:themeColor="hyperlink"/>
      <w:u w:val="single"/>
    </w:rPr>
  </w:style>
  <w:style w:type="paragraph" w:styleId="Navadensplet">
    <w:name w:val="Normal (Web)"/>
    <w:basedOn w:val="Navaden"/>
    <w:uiPriority w:val="99"/>
    <w:unhideWhenUsed/>
    <w:rsid w:val="00EA03E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C63B00"/>
    <w:pPr>
      <w:spacing w:after="0" w:line="240" w:lineRule="auto"/>
    </w:pPr>
  </w:style>
  <w:style w:type="character" w:styleId="Pripombasklic">
    <w:name w:val="annotation reference"/>
    <w:basedOn w:val="Privzetapisavaodstavka"/>
    <w:uiPriority w:val="99"/>
    <w:semiHidden/>
    <w:unhideWhenUsed/>
    <w:rsid w:val="000F613C"/>
    <w:rPr>
      <w:sz w:val="16"/>
      <w:szCs w:val="16"/>
    </w:rPr>
  </w:style>
  <w:style w:type="paragraph" w:styleId="Pripombabesedilo">
    <w:name w:val="annotation text"/>
    <w:basedOn w:val="Navaden"/>
    <w:link w:val="PripombabesediloZnak"/>
    <w:uiPriority w:val="99"/>
    <w:semiHidden/>
    <w:unhideWhenUsed/>
    <w:rsid w:val="000F613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F613C"/>
    <w:rPr>
      <w:sz w:val="20"/>
      <w:szCs w:val="20"/>
    </w:rPr>
  </w:style>
  <w:style w:type="paragraph" w:styleId="Zadevapripombe">
    <w:name w:val="annotation subject"/>
    <w:basedOn w:val="Pripombabesedilo"/>
    <w:next w:val="Pripombabesedilo"/>
    <w:link w:val="ZadevapripombeZnak"/>
    <w:uiPriority w:val="99"/>
    <w:semiHidden/>
    <w:unhideWhenUsed/>
    <w:rsid w:val="000F613C"/>
    <w:rPr>
      <w:b/>
      <w:bCs/>
    </w:rPr>
  </w:style>
  <w:style w:type="character" w:customStyle="1" w:styleId="ZadevapripombeZnak">
    <w:name w:val="Zadeva pripombe Znak"/>
    <w:basedOn w:val="PripombabesediloZnak"/>
    <w:link w:val="Zadevapripombe"/>
    <w:uiPriority w:val="99"/>
    <w:semiHidden/>
    <w:rsid w:val="000F613C"/>
    <w:rPr>
      <w:b/>
      <w:bCs/>
      <w:sz w:val="20"/>
      <w:szCs w:val="20"/>
    </w:rPr>
  </w:style>
  <w:style w:type="paragraph" w:styleId="Besedilooblaka">
    <w:name w:val="Balloon Text"/>
    <w:basedOn w:val="Navaden"/>
    <w:link w:val="BesedilooblakaZnak"/>
    <w:uiPriority w:val="99"/>
    <w:semiHidden/>
    <w:unhideWhenUsed/>
    <w:rsid w:val="000F61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F613C"/>
    <w:rPr>
      <w:rFonts w:ascii="Tahoma" w:hAnsi="Tahoma" w:cs="Tahoma"/>
      <w:sz w:val="16"/>
      <w:szCs w:val="16"/>
    </w:rPr>
  </w:style>
  <w:style w:type="character" w:styleId="SledenaHiperpovezava">
    <w:name w:val="FollowedHyperlink"/>
    <w:basedOn w:val="Privzetapisavaodstavka"/>
    <w:uiPriority w:val="99"/>
    <w:semiHidden/>
    <w:unhideWhenUsed/>
    <w:rsid w:val="001045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34465">
      <w:bodyDiv w:val="1"/>
      <w:marLeft w:val="0"/>
      <w:marRight w:val="0"/>
      <w:marTop w:val="0"/>
      <w:marBottom w:val="0"/>
      <w:divBdr>
        <w:top w:val="none" w:sz="0" w:space="0" w:color="auto"/>
        <w:left w:val="none" w:sz="0" w:space="0" w:color="auto"/>
        <w:bottom w:val="none" w:sz="0" w:space="0" w:color="auto"/>
        <w:right w:val="none" w:sz="0" w:space="0" w:color="auto"/>
      </w:divBdr>
      <w:divsChild>
        <w:div w:id="951324191">
          <w:marLeft w:val="0"/>
          <w:marRight w:val="0"/>
          <w:marTop w:val="0"/>
          <w:marBottom w:val="0"/>
          <w:divBdr>
            <w:top w:val="none" w:sz="0" w:space="0" w:color="auto"/>
            <w:left w:val="none" w:sz="0" w:space="0" w:color="auto"/>
            <w:bottom w:val="none" w:sz="0" w:space="0" w:color="auto"/>
            <w:right w:val="none" w:sz="0" w:space="0" w:color="auto"/>
          </w:divBdr>
          <w:divsChild>
            <w:div w:id="1848058133">
              <w:marLeft w:val="0"/>
              <w:marRight w:val="0"/>
              <w:marTop w:val="0"/>
              <w:marBottom w:val="0"/>
              <w:divBdr>
                <w:top w:val="none" w:sz="0" w:space="0" w:color="auto"/>
                <w:left w:val="none" w:sz="0" w:space="0" w:color="auto"/>
                <w:bottom w:val="none" w:sz="0" w:space="0" w:color="auto"/>
                <w:right w:val="none" w:sz="0" w:space="0" w:color="auto"/>
              </w:divBdr>
              <w:divsChild>
                <w:div w:id="1751466005">
                  <w:marLeft w:val="0"/>
                  <w:marRight w:val="0"/>
                  <w:marTop w:val="0"/>
                  <w:marBottom w:val="0"/>
                  <w:divBdr>
                    <w:top w:val="none" w:sz="0" w:space="0" w:color="auto"/>
                    <w:left w:val="none" w:sz="0" w:space="0" w:color="auto"/>
                    <w:bottom w:val="none" w:sz="0" w:space="0" w:color="auto"/>
                    <w:right w:val="none" w:sz="0" w:space="0" w:color="auto"/>
                  </w:divBdr>
                  <w:divsChild>
                    <w:div w:id="119808402">
                      <w:marLeft w:val="0"/>
                      <w:marRight w:val="0"/>
                      <w:marTop w:val="0"/>
                      <w:marBottom w:val="0"/>
                      <w:divBdr>
                        <w:top w:val="none" w:sz="0" w:space="0" w:color="auto"/>
                        <w:left w:val="none" w:sz="0" w:space="0" w:color="auto"/>
                        <w:bottom w:val="none" w:sz="0" w:space="0" w:color="auto"/>
                        <w:right w:val="none" w:sz="0" w:space="0" w:color="auto"/>
                      </w:divBdr>
                      <w:divsChild>
                        <w:div w:id="945843301">
                          <w:marLeft w:val="0"/>
                          <w:marRight w:val="0"/>
                          <w:marTop w:val="0"/>
                          <w:marBottom w:val="0"/>
                          <w:divBdr>
                            <w:top w:val="none" w:sz="0" w:space="0" w:color="auto"/>
                            <w:left w:val="none" w:sz="0" w:space="0" w:color="auto"/>
                            <w:bottom w:val="none" w:sz="0" w:space="0" w:color="auto"/>
                            <w:right w:val="none" w:sz="0" w:space="0" w:color="auto"/>
                          </w:divBdr>
                          <w:divsChild>
                            <w:div w:id="1159155312">
                              <w:marLeft w:val="0"/>
                              <w:marRight w:val="0"/>
                              <w:marTop w:val="0"/>
                              <w:marBottom w:val="0"/>
                              <w:divBdr>
                                <w:top w:val="none" w:sz="0" w:space="0" w:color="auto"/>
                                <w:left w:val="none" w:sz="0" w:space="0" w:color="auto"/>
                                <w:bottom w:val="none" w:sz="0" w:space="0" w:color="auto"/>
                                <w:right w:val="none" w:sz="0" w:space="0" w:color="auto"/>
                              </w:divBdr>
                              <w:divsChild>
                                <w:div w:id="1154448254">
                                  <w:marLeft w:val="0"/>
                                  <w:marRight w:val="0"/>
                                  <w:marTop w:val="0"/>
                                  <w:marBottom w:val="0"/>
                                  <w:divBdr>
                                    <w:top w:val="none" w:sz="0" w:space="0" w:color="auto"/>
                                    <w:left w:val="none" w:sz="0" w:space="0" w:color="auto"/>
                                    <w:bottom w:val="none" w:sz="0" w:space="0" w:color="auto"/>
                                    <w:right w:val="none" w:sz="0" w:space="0" w:color="auto"/>
                                  </w:divBdr>
                                  <w:divsChild>
                                    <w:div w:id="828591778">
                                      <w:marLeft w:val="0"/>
                                      <w:marRight w:val="0"/>
                                      <w:marTop w:val="0"/>
                                      <w:marBottom w:val="0"/>
                                      <w:divBdr>
                                        <w:top w:val="none" w:sz="0" w:space="0" w:color="auto"/>
                                        <w:left w:val="none" w:sz="0" w:space="0" w:color="auto"/>
                                        <w:bottom w:val="none" w:sz="0" w:space="0" w:color="auto"/>
                                        <w:right w:val="none" w:sz="0" w:space="0" w:color="auto"/>
                                      </w:divBdr>
                                      <w:divsChild>
                                        <w:div w:id="644089564">
                                          <w:marLeft w:val="0"/>
                                          <w:marRight w:val="0"/>
                                          <w:marTop w:val="0"/>
                                          <w:marBottom w:val="0"/>
                                          <w:divBdr>
                                            <w:top w:val="none" w:sz="0" w:space="0" w:color="auto"/>
                                            <w:left w:val="none" w:sz="0" w:space="0" w:color="auto"/>
                                            <w:bottom w:val="none" w:sz="0" w:space="0" w:color="auto"/>
                                            <w:right w:val="none" w:sz="0" w:space="0" w:color="auto"/>
                                          </w:divBdr>
                                          <w:divsChild>
                                            <w:div w:id="141509401">
                                              <w:marLeft w:val="0"/>
                                              <w:marRight w:val="0"/>
                                              <w:marTop w:val="0"/>
                                              <w:marBottom w:val="0"/>
                                              <w:divBdr>
                                                <w:top w:val="none" w:sz="0" w:space="0" w:color="auto"/>
                                                <w:left w:val="none" w:sz="0" w:space="0" w:color="auto"/>
                                                <w:bottom w:val="none" w:sz="0" w:space="0" w:color="auto"/>
                                                <w:right w:val="none" w:sz="0" w:space="0" w:color="auto"/>
                                              </w:divBdr>
                                              <w:divsChild>
                                                <w:div w:id="896362320">
                                                  <w:marLeft w:val="0"/>
                                                  <w:marRight w:val="0"/>
                                                  <w:marTop w:val="0"/>
                                                  <w:marBottom w:val="0"/>
                                                  <w:divBdr>
                                                    <w:top w:val="none" w:sz="0" w:space="0" w:color="auto"/>
                                                    <w:left w:val="none" w:sz="0" w:space="0" w:color="auto"/>
                                                    <w:bottom w:val="none" w:sz="0" w:space="0" w:color="auto"/>
                                                    <w:right w:val="none" w:sz="0" w:space="0" w:color="auto"/>
                                                  </w:divBdr>
                                                  <w:divsChild>
                                                    <w:div w:id="1922107330">
                                                      <w:marLeft w:val="0"/>
                                                      <w:marRight w:val="0"/>
                                                      <w:marTop w:val="0"/>
                                                      <w:marBottom w:val="0"/>
                                                      <w:divBdr>
                                                        <w:top w:val="none" w:sz="0" w:space="0" w:color="auto"/>
                                                        <w:left w:val="none" w:sz="0" w:space="0" w:color="auto"/>
                                                        <w:bottom w:val="none" w:sz="0" w:space="0" w:color="auto"/>
                                                        <w:right w:val="none" w:sz="0" w:space="0" w:color="auto"/>
                                                      </w:divBdr>
                                                      <w:divsChild>
                                                        <w:div w:id="194000779">
                                                          <w:marLeft w:val="0"/>
                                                          <w:marRight w:val="0"/>
                                                          <w:marTop w:val="0"/>
                                                          <w:marBottom w:val="0"/>
                                                          <w:divBdr>
                                                            <w:top w:val="none" w:sz="0" w:space="0" w:color="auto"/>
                                                            <w:left w:val="none" w:sz="0" w:space="0" w:color="auto"/>
                                                            <w:bottom w:val="none" w:sz="0" w:space="0" w:color="auto"/>
                                                            <w:right w:val="none" w:sz="0" w:space="0" w:color="auto"/>
                                                          </w:divBdr>
                                                          <w:divsChild>
                                                            <w:div w:id="1765802665">
                                                              <w:marLeft w:val="0"/>
                                                              <w:marRight w:val="0"/>
                                                              <w:marTop w:val="0"/>
                                                              <w:marBottom w:val="0"/>
                                                              <w:divBdr>
                                                                <w:top w:val="none" w:sz="0" w:space="0" w:color="auto"/>
                                                                <w:left w:val="none" w:sz="0" w:space="0" w:color="auto"/>
                                                                <w:bottom w:val="none" w:sz="0" w:space="0" w:color="auto"/>
                                                                <w:right w:val="none" w:sz="0" w:space="0" w:color="auto"/>
                                                              </w:divBdr>
                                                              <w:divsChild>
                                                                <w:div w:id="8736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h.fi/download/151294_ops2016_curriculum_reform_in_finland.pdf" TargetMode="External"/><Relationship Id="rId5" Type="http://schemas.openxmlformats.org/officeDocument/2006/relationships/hyperlink" Target="mailto:natalija.kocjancic@zrs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2455</Words>
  <Characters>13999</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Zavod RS za šolstvo</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Kocjančič</dc:creator>
  <cp:lastModifiedBy>Tomšič Čerkez, Beatriz Gabriela</cp:lastModifiedBy>
  <cp:revision>2</cp:revision>
  <cp:lastPrinted>2018-03-20T09:45:00Z</cp:lastPrinted>
  <dcterms:created xsi:type="dcterms:W3CDTF">2019-11-26T08:40:00Z</dcterms:created>
  <dcterms:modified xsi:type="dcterms:W3CDTF">2019-11-26T08:40:00Z</dcterms:modified>
</cp:coreProperties>
</file>